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F0" w:rsidRDefault="00FC444D">
      <w:pPr>
        <w:spacing w:after="159" w:line="258" w:lineRule="auto"/>
        <w:ind w:left="37" w:right="34" w:hanging="10"/>
        <w:jc w:val="center"/>
      </w:pPr>
      <w:r>
        <w:rPr>
          <w:b/>
        </w:rPr>
        <w:t xml:space="preserve">  </w:t>
      </w:r>
      <w:r w:rsidR="00A97737">
        <w:rPr>
          <w:b/>
        </w:rPr>
        <w:t xml:space="preserve">ОБЪЯВЛЕНИЕ  </w:t>
      </w:r>
    </w:p>
    <w:p w:rsidR="00707DF0" w:rsidRDefault="00A97737" w:rsidP="00DF0AAB">
      <w:pPr>
        <w:spacing w:after="0" w:line="258" w:lineRule="auto"/>
        <w:ind w:left="37" w:right="27" w:hanging="10"/>
        <w:jc w:val="center"/>
        <w:rPr>
          <w:b/>
        </w:rPr>
      </w:pPr>
      <w:r>
        <w:rPr>
          <w:b/>
        </w:rPr>
        <w:t xml:space="preserve">о проведении </w:t>
      </w:r>
      <w:r w:rsidR="007E586E">
        <w:rPr>
          <w:b/>
        </w:rPr>
        <w:t xml:space="preserve">конкурсного </w:t>
      </w:r>
      <w:r>
        <w:rPr>
          <w:b/>
        </w:rPr>
        <w:t xml:space="preserve">отбора на </w:t>
      </w:r>
      <w:r w:rsidR="00DF0AAB">
        <w:rPr>
          <w:b/>
        </w:rPr>
        <w:t xml:space="preserve">предоставление </w:t>
      </w:r>
      <w:r w:rsidR="00DF0AAB" w:rsidRPr="00DF0AAB">
        <w:rPr>
          <w:b/>
        </w:rPr>
        <w:t xml:space="preserve">субсидий </w:t>
      </w:r>
      <w:r w:rsidR="00451DCC">
        <w:rPr>
          <w:b/>
        </w:rPr>
        <w:t xml:space="preserve">из бюджета </w:t>
      </w:r>
      <w:proofErr w:type="spellStart"/>
      <w:r w:rsidR="007E586E" w:rsidRPr="00FE763F">
        <w:rPr>
          <w:b/>
          <w:szCs w:val="28"/>
        </w:rPr>
        <w:t>Лукояновского</w:t>
      </w:r>
      <w:proofErr w:type="spellEnd"/>
      <w:r w:rsidR="007E586E" w:rsidRPr="00FE763F">
        <w:rPr>
          <w:b/>
          <w:szCs w:val="28"/>
        </w:rPr>
        <w:t xml:space="preserve"> муниципального </w:t>
      </w:r>
      <w:r w:rsidR="00BB3448">
        <w:rPr>
          <w:b/>
          <w:szCs w:val="28"/>
        </w:rPr>
        <w:t>округа</w:t>
      </w:r>
      <w:r w:rsidR="007E586E" w:rsidRPr="00FE763F">
        <w:rPr>
          <w:b/>
          <w:szCs w:val="28"/>
        </w:rPr>
        <w:t xml:space="preserve"> Нижегородской области</w:t>
      </w:r>
      <w:r w:rsidR="00B00790" w:rsidRPr="00B00790">
        <w:rPr>
          <w:b/>
          <w:szCs w:val="28"/>
        </w:rPr>
        <w:t xml:space="preserve"> </w:t>
      </w:r>
      <w:r w:rsidR="00B00790" w:rsidRPr="00FE763F">
        <w:rPr>
          <w:b/>
          <w:szCs w:val="28"/>
        </w:rPr>
        <w:t>субъектам малого и среднего предпринимательства</w:t>
      </w:r>
      <w:r w:rsidR="007E586E" w:rsidRPr="00FE763F">
        <w:rPr>
          <w:b/>
          <w:szCs w:val="28"/>
        </w:rPr>
        <w:t xml:space="preserve"> на возмещение части затрат, связанных с приобретением оборудования в целях создания и (или) развития либо модернизации производства товаров, выполнения работ, оказания услуг</w:t>
      </w:r>
    </w:p>
    <w:p w:rsidR="00DF0AAB" w:rsidRDefault="00DF0AAB" w:rsidP="00DF0AAB">
      <w:pPr>
        <w:spacing w:after="0" w:line="258" w:lineRule="auto"/>
        <w:ind w:left="37" w:right="27" w:hanging="10"/>
        <w:jc w:val="center"/>
      </w:pPr>
    </w:p>
    <w:p w:rsidR="000A7974" w:rsidRPr="000A7974" w:rsidRDefault="00C612DC" w:rsidP="00C612DC">
      <w:pPr>
        <w:spacing w:after="0"/>
        <w:ind w:right="0"/>
      </w:pPr>
      <w:r>
        <w:rPr>
          <w:b/>
        </w:rPr>
        <w:t xml:space="preserve">1. </w:t>
      </w:r>
      <w:r w:rsidR="00A97737" w:rsidRPr="00C612DC">
        <w:rPr>
          <w:b/>
        </w:rPr>
        <w:t xml:space="preserve">Сроки проведения </w:t>
      </w:r>
      <w:r w:rsidR="007E586E">
        <w:rPr>
          <w:b/>
        </w:rPr>
        <w:t xml:space="preserve">конкурсного </w:t>
      </w:r>
      <w:r w:rsidR="00A97737" w:rsidRPr="00C612DC">
        <w:rPr>
          <w:b/>
        </w:rPr>
        <w:t xml:space="preserve">отбора: </w:t>
      </w:r>
    </w:p>
    <w:p w:rsidR="00645CC4" w:rsidRPr="00952248" w:rsidRDefault="00645CC4" w:rsidP="00645CC4">
      <w:pPr>
        <w:spacing w:after="0"/>
        <w:ind w:right="0" w:firstLine="0"/>
        <w:rPr>
          <w:sz w:val="16"/>
          <w:szCs w:val="16"/>
        </w:rPr>
      </w:pPr>
    </w:p>
    <w:p w:rsidR="00707DF0" w:rsidRDefault="00FC7A71" w:rsidP="00645CC4">
      <w:pPr>
        <w:spacing w:after="0"/>
        <w:ind w:right="0" w:firstLine="0"/>
      </w:pPr>
      <w:r>
        <w:t xml:space="preserve">          З</w:t>
      </w:r>
      <w:r w:rsidR="00A97737">
        <w:t xml:space="preserve">аявки на участие в </w:t>
      </w:r>
      <w:r w:rsidR="007E586E">
        <w:t xml:space="preserve">конкурсном </w:t>
      </w:r>
      <w:r w:rsidR="00A97737">
        <w:t xml:space="preserve">отборе принимаются в </w:t>
      </w:r>
      <w:r w:rsidR="00A97737" w:rsidRPr="00D94E20">
        <w:t>период с 0</w:t>
      </w:r>
      <w:r w:rsidR="00D94E20" w:rsidRPr="00D94E20">
        <w:t>8</w:t>
      </w:r>
      <w:r w:rsidR="00DF0AAB" w:rsidRPr="00D94E20">
        <w:t xml:space="preserve"> часов 00 мин</w:t>
      </w:r>
      <w:r w:rsidR="00451DCC" w:rsidRPr="00D94E20">
        <w:t>ут</w:t>
      </w:r>
      <w:r w:rsidR="007E586E" w:rsidRPr="00D94E20">
        <w:t xml:space="preserve"> </w:t>
      </w:r>
      <w:r w:rsidR="00EF7FAF" w:rsidRPr="00BF43F2">
        <w:t>2</w:t>
      </w:r>
      <w:r w:rsidR="00BF43F2" w:rsidRPr="00BF43F2">
        <w:t>5</w:t>
      </w:r>
      <w:r w:rsidR="00186610" w:rsidRPr="00BF43F2">
        <w:t xml:space="preserve"> </w:t>
      </w:r>
      <w:r w:rsidR="00B00790" w:rsidRPr="00BF43F2">
        <w:t>октября</w:t>
      </w:r>
      <w:r w:rsidR="00A97737" w:rsidRPr="00BF43F2">
        <w:t xml:space="preserve"> 202</w:t>
      </w:r>
      <w:r w:rsidR="00BB3448" w:rsidRPr="00BF43F2">
        <w:t>3</w:t>
      </w:r>
      <w:r w:rsidR="00451DCC" w:rsidRPr="00BF43F2">
        <w:t xml:space="preserve"> </w:t>
      </w:r>
      <w:r w:rsidR="00A97737" w:rsidRPr="00BF43F2">
        <w:t>г</w:t>
      </w:r>
      <w:r w:rsidR="00451DCC" w:rsidRPr="00BF43F2">
        <w:t>ода</w:t>
      </w:r>
      <w:r w:rsidR="00A97737" w:rsidRPr="00BF43F2">
        <w:t xml:space="preserve"> до </w:t>
      </w:r>
      <w:r w:rsidR="00451DCC" w:rsidRPr="00BF43F2">
        <w:t>17</w:t>
      </w:r>
      <w:r w:rsidR="00A97737" w:rsidRPr="00BF43F2">
        <w:t xml:space="preserve"> часов 00 мин</w:t>
      </w:r>
      <w:r w:rsidR="00451DCC" w:rsidRPr="00BF43F2">
        <w:t xml:space="preserve">ут </w:t>
      </w:r>
      <w:r w:rsidR="00BF43F2" w:rsidRPr="00BF43F2">
        <w:t>23</w:t>
      </w:r>
      <w:r w:rsidR="00B00790" w:rsidRPr="00BF43F2">
        <w:t xml:space="preserve"> ноября</w:t>
      </w:r>
      <w:r w:rsidR="00A97737" w:rsidRPr="00BF43F2">
        <w:t xml:space="preserve"> 202</w:t>
      </w:r>
      <w:r w:rsidR="00BB3448" w:rsidRPr="00BF43F2">
        <w:t>3</w:t>
      </w:r>
      <w:r w:rsidR="00A97737" w:rsidRPr="00D94E20">
        <w:t xml:space="preserve"> г</w:t>
      </w:r>
      <w:r w:rsidR="00451DCC" w:rsidRPr="00D94E20">
        <w:t>ода</w:t>
      </w:r>
      <w:r w:rsidR="00A97737">
        <w:t xml:space="preserve"> (время московское). </w:t>
      </w:r>
    </w:p>
    <w:p w:rsidR="00645CC4" w:rsidRPr="00952248" w:rsidRDefault="00645CC4" w:rsidP="00645CC4">
      <w:pPr>
        <w:spacing w:after="0"/>
        <w:ind w:right="0" w:firstLine="0"/>
        <w:rPr>
          <w:sz w:val="16"/>
          <w:szCs w:val="16"/>
        </w:rPr>
      </w:pPr>
    </w:p>
    <w:p w:rsidR="000A7974" w:rsidRPr="000A7974" w:rsidRDefault="00C612DC" w:rsidP="00C612DC">
      <w:pPr>
        <w:spacing w:after="0"/>
        <w:ind w:right="0"/>
      </w:pPr>
      <w:r>
        <w:rPr>
          <w:b/>
        </w:rPr>
        <w:t xml:space="preserve">2. </w:t>
      </w:r>
      <w:r w:rsidR="00A97737">
        <w:rPr>
          <w:b/>
        </w:rPr>
        <w:t xml:space="preserve">Наименование, место нахождения, почтовый адрес и адрес электронной почты организатора </w:t>
      </w:r>
      <w:r w:rsidR="007E586E">
        <w:rPr>
          <w:b/>
        </w:rPr>
        <w:t xml:space="preserve">конкурсного </w:t>
      </w:r>
      <w:r w:rsidR="00A97737">
        <w:rPr>
          <w:b/>
        </w:rPr>
        <w:t>отбора:</w:t>
      </w:r>
    </w:p>
    <w:p w:rsidR="00645CC4" w:rsidRPr="00952248" w:rsidRDefault="00645CC4" w:rsidP="00645CC4">
      <w:pPr>
        <w:spacing w:after="0"/>
        <w:ind w:right="0" w:firstLine="708"/>
        <w:rPr>
          <w:sz w:val="16"/>
          <w:szCs w:val="16"/>
        </w:rPr>
      </w:pPr>
    </w:p>
    <w:p w:rsidR="00707DF0" w:rsidRDefault="00042C19" w:rsidP="00645CC4">
      <w:pPr>
        <w:spacing w:after="0"/>
        <w:ind w:right="0" w:firstLine="708"/>
        <w:rPr>
          <w:b/>
        </w:rPr>
      </w:pPr>
      <w:r>
        <w:t xml:space="preserve">Администрация </w:t>
      </w:r>
      <w:proofErr w:type="spellStart"/>
      <w:r>
        <w:t>Лукояновского</w:t>
      </w:r>
      <w:proofErr w:type="spellEnd"/>
      <w:r>
        <w:t xml:space="preserve"> муниципального </w:t>
      </w:r>
      <w:r w:rsidR="00B43556">
        <w:t>округа</w:t>
      </w:r>
      <w:r>
        <w:t xml:space="preserve"> Нижегородской области</w:t>
      </w:r>
      <w:r w:rsidR="00E2445D">
        <w:t xml:space="preserve"> (далее</w:t>
      </w:r>
      <w:r w:rsidR="007F0FA1">
        <w:t>–</w:t>
      </w:r>
      <w:r w:rsidR="00182C7D">
        <w:t>Администрация)</w:t>
      </w:r>
      <w:r w:rsidR="00A97737">
        <w:t>, место нахождения (почтовый адрес): 60</w:t>
      </w:r>
      <w:r>
        <w:t>7800</w:t>
      </w:r>
      <w:r w:rsidR="00A97737">
        <w:t xml:space="preserve">, </w:t>
      </w:r>
      <w:r>
        <w:t xml:space="preserve">Нижегородская область, </w:t>
      </w:r>
      <w:r w:rsidR="00A97737">
        <w:t xml:space="preserve">г. </w:t>
      </w:r>
      <w:r>
        <w:t>Лукоянов</w:t>
      </w:r>
      <w:r w:rsidR="00A97737">
        <w:t>, ул.</w:t>
      </w:r>
      <w:r w:rsidR="00451DCC">
        <w:t xml:space="preserve"> </w:t>
      </w:r>
      <w:r>
        <w:t>Коммунистическая</w:t>
      </w:r>
      <w:r w:rsidR="00A97737">
        <w:t>, д.</w:t>
      </w:r>
      <w:r w:rsidR="00451DCC">
        <w:t xml:space="preserve"> </w:t>
      </w:r>
      <w:r>
        <w:t>11</w:t>
      </w:r>
      <w:r w:rsidR="00A97737">
        <w:t>, адрес электронной почты</w:t>
      </w:r>
      <w:r>
        <w:t>:</w:t>
      </w:r>
      <w:r w:rsidR="00A97737">
        <w:t xml:space="preserve"> </w:t>
      </w:r>
      <w:r w:rsidRPr="00042C19">
        <w:t>luk-econom@yandex.ru</w:t>
      </w:r>
      <w:r>
        <w:t>, контактные телефоны: 8</w:t>
      </w:r>
      <w:r w:rsidR="00451DCC">
        <w:t xml:space="preserve"> (831</w:t>
      </w:r>
      <w:r>
        <w:t>96)</w:t>
      </w:r>
      <w:r w:rsidR="00451DCC">
        <w:t xml:space="preserve"> </w:t>
      </w:r>
      <w:r>
        <w:t>4-13-01</w:t>
      </w:r>
      <w:r w:rsidR="00A97737">
        <w:t xml:space="preserve">, факс </w:t>
      </w:r>
      <w:r>
        <w:t>8</w:t>
      </w:r>
      <w:r w:rsidR="00451DCC">
        <w:t xml:space="preserve"> (</w:t>
      </w:r>
      <w:r>
        <w:t>83196)</w:t>
      </w:r>
      <w:r w:rsidR="00451DCC">
        <w:t xml:space="preserve"> </w:t>
      </w:r>
      <w:r>
        <w:t>4-15-36</w:t>
      </w:r>
      <w:r w:rsidR="00A97737">
        <w:t xml:space="preserve">. </w:t>
      </w:r>
      <w:r w:rsidR="00A97737">
        <w:rPr>
          <w:b/>
        </w:rPr>
        <w:t xml:space="preserve"> </w:t>
      </w:r>
    </w:p>
    <w:p w:rsidR="00645CC4" w:rsidRPr="00952248" w:rsidRDefault="00645CC4" w:rsidP="00645CC4">
      <w:pPr>
        <w:spacing w:after="0"/>
        <w:ind w:right="0" w:firstLine="708"/>
        <w:rPr>
          <w:sz w:val="16"/>
          <w:szCs w:val="16"/>
        </w:rPr>
      </w:pPr>
    </w:p>
    <w:p w:rsidR="000A7974" w:rsidRPr="00FC7A71" w:rsidRDefault="00C612DC" w:rsidP="00C612DC">
      <w:pPr>
        <w:spacing w:after="0"/>
        <w:ind w:right="0"/>
      </w:pPr>
      <w:r>
        <w:rPr>
          <w:b/>
        </w:rPr>
        <w:t xml:space="preserve">3. </w:t>
      </w:r>
      <w:r w:rsidR="00D853BD">
        <w:rPr>
          <w:b/>
        </w:rPr>
        <w:t>Р</w:t>
      </w:r>
      <w:r w:rsidRPr="00C612DC">
        <w:rPr>
          <w:b/>
        </w:rPr>
        <w:t>езультаты предоставления субсидии:</w:t>
      </w:r>
    </w:p>
    <w:p w:rsidR="00645CC4" w:rsidRPr="00952248" w:rsidRDefault="00645CC4" w:rsidP="00645CC4">
      <w:pPr>
        <w:spacing w:after="0"/>
        <w:ind w:right="0" w:firstLine="0"/>
        <w:rPr>
          <w:sz w:val="16"/>
          <w:szCs w:val="16"/>
        </w:rPr>
      </w:pPr>
    </w:p>
    <w:p w:rsidR="007E586E" w:rsidRPr="005F7395" w:rsidRDefault="00645CC4" w:rsidP="00FD6306">
      <w:pPr>
        <w:spacing w:after="0"/>
        <w:ind w:right="0" w:firstLine="0"/>
        <w:rPr>
          <w:szCs w:val="28"/>
        </w:rPr>
      </w:pPr>
      <w:r>
        <w:rPr>
          <w:szCs w:val="28"/>
        </w:rPr>
        <w:t xml:space="preserve">          </w:t>
      </w:r>
      <w:r w:rsidR="007E586E" w:rsidRPr="0014591A">
        <w:rPr>
          <w:rFonts w:eastAsia="Arial Unicode MS"/>
          <w:szCs w:val="28"/>
        </w:rPr>
        <w:t>Результат</w:t>
      </w:r>
      <w:r w:rsidR="007E586E">
        <w:rPr>
          <w:rFonts w:eastAsia="Arial Unicode MS"/>
          <w:szCs w:val="28"/>
        </w:rPr>
        <w:t>ом</w:t>
      </w:r>
      <w:r w:rsidR="007E586E" w:rsidRPr="0014591A">
        <w:rPr>
          <w:rFonts w:eastAsia="Arial Unicode MS"/>
          <w:szCs w:val="28"/>
        </w:rPr>
        <w:t xml:space="preserve"> предоставления Субсидии</w:t>
      </w:r>
      <w:r w:rsidR="007E586E" w:rsidRPr="005F7395">
        <w:rPr>
          <w:szCs w:val="28"/>
        </w:rPr>
        <w:t xml:space="preserve"> явля</w:t>
      </w:r>
      <w:r w:rsidR="007E586E">
        <w:rPr>
          <w:szCs w:val="28"/>
        </w:rPr>
        <w:t>е</w:t>
      </w:r>
      <w:r w:rsidR="007E586E" w:rsidRPr="005F7395">
        <w:rPr>
          <w:szCs w:val="28"/>
        </w:rPr>
        <w:t>тся:</w:t>
      </w:r>
    </w:p>
    <w:p w:rsidR="007E586E" w:rsidRPr="00221528" w:rsidRDefault="007E586E" w:rsidP="007E586E">
      <w:pPr>
        <w:suppressAutoHyphens/>
        <w:spacing w:after="0"/>
        <w:ind w:firstLine="0"/>
        <w:rPr>
          <w:szCs w:val="28"/>
          <w:lang w:eastAsia="ar-SA"/>
        </w:rPr>
      </w:pPr>
      <w:r>
        <w:rPr>
          <w:szCs w:val="28"/>
          <w:lang w:eastAsia="ar-SA"/>
        </w:rPr>
        <w:t xml:space="preserve">          </w:t>
      </w:r>
      <w:r w:rsidRPr="005F7395">
        <w:rPr>
          <w:szCs w:val="28"/>
          <w:lang w:eastAsia="ar-SA"/>
        </w:rPr>
        <w:t xml:space="preserve">- </w:t>
      </w:r>
      <w:r w:rsidR="00BC44D3" w:rsidRPr="00A83035">
        <w:rPr>
          <w:szCs w:val="28"/>
          <w:lang w:eastAsia="ar-SA"/>
        </w:rPr>
        <w:t>сохранени</w:t>
      </w:r>
      <w:r w:rsidR="00BC44D3">
        <w:rPr>
          <w:szCs w:val="28"/>
          <w:lang w:eastAsia="ar-SA"/>
        </w:rPr>
        <w:t>е</w:t>
      </w:r>
      <w:r w:rsidR="00BC44D3" w:rsidRPr="00A83035">
        <w:rPr>
          <w:szCs w:val="28"/>
          <w:lang w:eastAsia="ar-SA"/>
        </w:rPr>
        <w:t xml:space="preserve"> рабочих мест за год получения Субсидии из расчета 1 сохраненное рабочее место на каждую сумму Субсидии до 200 тысяч рублей;</w:t>
      </w:r>
    </w:p>
    <w:p w:rsidR="007E586E" w:rsidRDefault="007E586E" w:rsidP="007E586E">
      <w:pPr>
        <w:suppressAutoHyphens/>
        <w:spacing w:after="0"/>
        <w:ind w:firstLine="0"/>
        <w:rPr>
          <w:szCs w:val="28"/>
          <w:lang w:eastAsia="ar-SA"/>
        </w:rPr>
      </w:pPr>
      <w:r>
        <w:rPr>
          <w:szCs w:val="28"/>
          <w:lang w:eastAsia="ar-SA"/>
        </w:rPr>
        <w:t xml:space="preserve">          </w:t>
      </w:r>
      <w:r w:rsidRPr="00221528">
        <w:rPr>
          <w:szCs w:val="28"/>
          <w:lang w:eastAsia="ar-SA"/>
        </w:rPr>
        <w:t>-сохранение рабочих мест в течение года, следующего за годом получения Субсидии из расчета 1 сохраненное рабочее место на каждую сумму Субсидии до 200 тысяч рублей;</w:t>
      </w:r>
    </w:p>
    <w:p w:rsidR="00BC44D3" w:rsidRPr="005F7395" w:rsidRDefault="00BC44D3" w:rsidP="007E586E">
      <w:pPr>
        <w:suppressAutoHyphens/>
        <w:spacing w:after="0"/>
        <w:ind w:firstLine="0"/>
        <w:rPr>
          <w:szCs w:val="28"/>
          <w:lang w:eastAsia="ar-SA"/>
        </w:rPr>
      </w:pPr>
      <w:r>
        <w:rPr>
          <w:szCs w:val="28"/>
          <w:lang w:eastAsia="ar-SA"/>
        </w:rPr>
        <w:t xml:space="preserve">          - </w:t>
      </w:r>
      <w:r>
        <w:rPr>
          <w:szCs w:val="28"/>
        </w:rPr>
        <w:t>сохранение</w:t>
      </w:r>
      <w:r w:rsidRPr="00A83035">
        <w:rPr>
          <w:szCs w:val="28"/>
        </w:rPr>
        <w:t xml:space="preserve"> среднемесячной заработной платы наемных работников в течение года получения Субсидии и за год, следующий за годом получения Субсидии</w:t>
      </w:r>
      <w:r w:rsidRPr="00A83035">
        <w:rPr>
          <w:rFonts w:eastAsia="Arial"/>
          <w:szCs w:val="28"/>
        </w:rPr>
        <w:t xml:space="preserve"> не ниже установленного законодательством Российской Федерации минимального размера оплаты труда</w:t>
      </w:r>
    </w:p>
    <w:p w:rsidR="00645CC4" w:rsidRPr="00952248" w:rsidRDefault="007E586E" w:rsidP="007E586E">
      <w:pPr>
        <w:autoSpaceDE w:val="0"/>
        <w:autoSpaceDN w:val="0"/>
        <w:adjustRightInd w:val="0"/>
        <w:spacing w:after="0"/>
        <w:rPr>
          <w:rFonts w:eastAsia="Arial Unicode MS"/>
          <w:sz w:val="16"/>
          <w:szCs w:val="16"/>
        </w:rPr>
      </w:pPr>
      <w:r>
        <w:rPr>
          <w:szCs w:val="28"/>
        </w:rPr>
        <w:t xml:space="preserve">          </w:t>
      </w:r>
    </w:p>
    <w:p w:rsidR="0039171E" w:rsidRPr="0039171E" w:rsidRDefault="00C612DC" w:rsidP="00C612DC">
      <w:pPr>
        <w:spacing w:after="0"/>
        <w:ind w:right="0" w:firstLine="0"/>
      </w:pPr>
      <w:r>
        <w:rPr>
          <w:b/>
        </w:rPr>
        <w:t xml:space="preserve">          4. </w:t>
      </w:r>
      <w:r w:rsidR="00A97737">
        <w:rPr>
          <w:b/>
        </w:rPr>
        <w:t xml:space="preserve">Сайт, на котором обеспечивается проведение </w:t>
      </w:r>
      <w:r w:rsidR="007B49C7">
        <w:rPr>
          <w:b/>
        </w:rPr>
        <w:t xml:space="preserve">конкурсного </w:t>
      </w:r>
      <w:r w:rsidR="00A97737">
        <w:rPr>
          <w:b/>
        </w:rPr>
        <w:t>отбора:</w:t>
      </w:r>
    </w:p>
    <w:p w:rsidR="00645CC4" w:rsidRPr="00952248" w:rsidRDefault="00645CC4" w:rsidP="00645CC4">
      <w:pPr>
        <w:spacing w:after="0" w:line="240" w:lineRule="auto"/>
        <w:ind w:right="0" w:firstLine="708"/>
        <w:rPr>
          <w:sz w:val="16"/>
          <w:szCs w:val="16"/>
        </w:rPr>
      </w:pPr>
    </w:p>
    <w:p w:rsidR="001E13A4" w:rsidRPr="00952248" w:rsidRDefault="00C87B45" w:rsidP="00645CC4">
      <w:pPr>
        <w:spacing w:after="0" w:line="240" w:lineRule="auto"/>
        <w:ind w:right="0" w:firstLine="708"/>
        <w:rPr>
          <w:sz w:val="16"/>
          <w:szCs w:val="16"/>
        </w:rPr>
      </w:pPr>
      <w:bookmarkStart w:id="0" w:name="_GoBack"/>
      <w:r w:rsidRPr="00C87B45">
        <w:rPr>
          <w:rStyle w:val="a3"/>
        </w:rPr>
        <w:t>https://lukoyanov.nobl.ru/</w:t>
      </w:r>
      <w:bookmarkEnd w:id="0"/>
    </w:p>
    <w:p w:rsidR="00707DF0" w:rsidRPr="00F821BC" w:rsidRDefault="00C612DC" w:rsidP="00C612DC">
      <w:pPr>
        <w:spacing w:after="0"/>
        <w:ind w:right="0" w:firstLine="0"/>
      </w:pPr>
      <w:r>
        <w:rPr>
          <w:b/>
        </w:rPr>
        <w:t xml:space="preserve">          5. </w:t>
      </w:r>
      <w:r w:rsidR="00A97737">
        <w:rPr>
          <w:b/>
        </w:rPr>
        <w:t xml:space="preserve">Требования к участнику </w:t>
      </w:r>
      <w:r w:rsidR="007B49C7">
        <w:rPr>
          <w:b/>
        </w:rPr>
        <w:t xml:space="preserve">конкурсного </w:t>
      </w:r>
      <w:r w:rsidR="00A97737">
        <w:rPr>
          <w:b/>
        </w:rPr>
        <w:t>отбора, которым он долж</w:t>
      </w:r>
      <w:r w:rsidR="0043382A">
        <w:rPr>
          <w:b/>
        </w:rPr>
        <w:t>ен соответствовать</w:t>
      </w:r>
      <w:r w:rsidR="008802CE">
        <w:rPr>
          <w:b/>
        </w:rPr>
        <w:t>,</w:t>
      </w:r>
      <w:r w:rsidR="0043382A">
        <w:rPr>
          <w:b/>
        </w:rPr>
        <w:t xml:space="preserve"> и перечень документов</w:t>
      </w:r>
      <w:r w:rsidR="00645CC4">
        <w:rPr>
          <w:b/>
        </w:rPr>
        <w:t>,</w:t>
      </w:r>
      <w:r w:rsidR="0043382A">
        <w:rPr>
          <w:b/>
        </w:rPr>
        <w:t xml:space="preserve"> представляемых участниками </w:t>
      </w:r>
      <w:r w:rsidR="007B49C7">
        <w:rPr>
          <w:b/>
        </w:rPr>
        <w:t xml:space="preserve">конкурсного </w:t>
      </w:r>
      <w:r w:rsidR="0043382A">
        <w:rPr>
          <w:b/>
        </w:rPr>
        <w:t>отбора для подтверждения их соответствия указанным требованиям</w:t>
      </w:r>
      <w:r w:rsidR="00A97737">
        <w:rPr>
          <w:b/>
        </w:rPr>
        <w:t xml:space="preserve">: </w:t>
      </w:r>
    </w:p>
    <w:p w:rsidR="003F2C6C" w:rsidRPr="00952248" w:rsidRDefault="003F2C6C" w:rsidP="007F0FA1">
      <w:pPr>
        <w:spacing w:after="0"/>
        <w:ind w:right="0" w:firstLine="0"/>
        <w:rPr>
          <w:sz w:val="16"/>
          <w:szCs w:val="16"/>
        </w:rPr>
      </w:pPr>
    </w:p>
    <w:p w:rsidR="00DE0787" w:rsidRPr="002C56BB" w:rsidRDefault="00952248" w:rsidP="00DE0787">
      <w:pPr>
        <w:autoSpaceDE w:val="0"/>
        <w:autoSpaceDN w:val="0"/>
        <w:adjustRightInd w:val="0"/>
        <w:spacing w:after="0"/>
        <w:ind w:firstLine="0"/>
        <w:rPr>
          <w:rFonts w:eastAsia="Arial Unicode MS"/>
          <w:szCs w:val="28"/>
          <w:u w:val="single"/>
        </w:rPr>
      </w:pPr>
      <w:r w:rsidRPr="00952248">
        <w:rPr>
          <w:rFonts w:eastAsia="Arial Unicode MS"/>
          <w:szCs w:val="28"/>
        </w:rPr>
        <w:t xml:space="preserve">          </w:t>
      </w:r>
      <w:r w:rsidR="00DE0787" w:rsidRPr="002C56BB">
        <w:rPr>
          <w:rFonts w:eastAsia="Arial Unicode MS"/>
          <w:szCs w:val="28"/>
          <w:u w:val="single"/>
        </w:rPr>
        <w:t xml:space="preserve">Требования, предъявляемые к участникам </w:t>
      </w:r>
      <w:r w:rsidR="007B49C7" w:rsidRPr="002C56BB">
        <w:rPr>
          <w:rFonts w:eastAsia="Arial Unicode MS"/>
          <w:szCs w:val="28"/>
          <w:u w:val="single"/>
        </w:rPr>
        <w:t xml:space="preserve">конкурсного </w:t>
      </w:r>
      <w:r w:rsidR="00DE0787" w:rsidRPr="002C56BB">
        <w:rPr>
          <w:rFonts w:eastAsia="Arial Unicode MS"/>
          <w:szCs w:val="28"/>
          <w:u w:val="single"/>
        </w:rPr>
        <w:t>отбора:</w:t>
      </w:r>
    </w:p>
    <w:p w:rsidR="007B49C7" w:rsidRPr="004602B2" w:rsidRDefault="001535C4" w:rsidP="007B49C7">
      <w:pPr>
        <w:suppressAutoHyphens/>
        <w:spacing w:after="0"/>
        <w:rPr>
          <w:szCs w:val="28"/>
        </w:rPr>
      </w:pPr>
      <w:r>
        <w:rPr>
          <w:szCs w:val="28"/>
        </w:rPr>
        <w:t>-</w:t>
      </w:r>
      <w:r w:rsidR="007B49C7" w:rsidRPr="009A7FC3">
        <w:rPr>
          <w:szCs w:val="28"/>
        </w:rPr>
        <w:t xml:space="preserve"> </w:t>
      </w:r>
      <w:r w:rsidR="00C87B45" w:rsidRPr="009D2857">
        <w:rPr>
          <w:szCs w:val="28"/>
        </w:rPr>
        <w:t>Отсутствие у участника конкурсного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не ранее чем за 30 календарных дней до дня подачи заявки)</w:t>
      </w:r>
      <w:r w:rsidR="007B49C7" w:rsidRPr="004602B2">
        <w:rPr>
          <w:szCs w:val="28"/>
        </w:rPr>
        <w:t>.</w:t>
      </w:r>
    </w:p>
    <w:p w:rsidR="007B49C7" w:rsidRPr="009A7FC3" w:rsidRDefault="001535C4" w:rsidP="007B49C7">
      <w:pPr>
        <w:suppressAutoHyphens/>
        <w:spacing w:after="0"/>
        <w:rPr>
          <w:szCs w:val="28"/>
        </w:rPr>
      </w:pPr>
      <w:r>
        <w:rPr>
          <w:szCs w:val="28"/>
        </w:rPr>
        <w:t>-</w:t>
      </w:r>
      <w:r w:rsidR="007B49C7" w:rsidRPr="009A7FC3">
        <w:rPr>
          <w:szCs w:val="28"/>
        </w:rPr>
        <w:t xml:space="preserve"> </w:t>
      </w:r>
      <w:r w:rsidR="003004A1" w:rsidRPr="009D2857">
        <w:rPr>
          <w:szCs w:val="28"/>
        </w:rPr>
        <w:t>Отсутствие у участника конкурсного</w:t>
      </w:r>
      <w:r w:rsidR="003004A1">
        <w:rPr>
          <w:szCs w:val="28"/>
        </w:rPr>
        <w:t xml:space="preserve"> отбора</w:t>
      </w:r>
      <w:r w:rsidR="003004A1" w:rsidRPr="00E67D5B">
        <w:rPr>
          <w:szCs w:val="28"/>
        </w:rPr>
        <w:t xml:space="preserve"> просроченной задолженности по возврату в бюджет</w:t>
      </w:r>
      <w:r w:rsidR="003004A1">
        <w:rPr>
          <w:szCs w:val="28"/>
        </w:rPr>
        <w:t xml:space="preserve"> муниципального округа</w:t>
      </w:r>
      <w:r w:rsidR="003004A1" w:rsidRPr="00E67D5B">
        <w:rPr>
          <w:szCs w:val="28"/>
        </w:rPr>
        <w:t xml:space="preserve"> субсидий, бюджетных инвестиций, </w:t>
      </w:r>
      <w:r w:rsidR="003004A1" w:rsidRPr="00E67D5B">
        <w:rPr>
          <w:szCs w:val="28"/>
        </w:rPr>
        <w:lastRenderedPageBreak/>
        <w:t xml:space="preserve">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proofErr w:type="spellStart"/>
      <w:r w:rsidR="003004A1" w:rsidRPr="00E67D5B">
        <w:rPr>
          <w:szCs w:val="28"/>
        </w:rPr>
        <w:t>Лукояновским</w:t>
      </w:r>
      <w:proofErr w:type="spellEnd"/>
      <w:r w:rsidR="003004A1" w:rsidRPr="00E67D5B">
        <w:rPr>
          <w:szCs w:val="28"/>
        </w:rPr>
        <w:t xml:space="preserve"> муниципальным </w:t>
      </w:r>
      <w:r w:rsidR="003004A1">
        <w:rPr>
          <w:szCs w:val="28"/>
        </w:rPr>
        <w:t>округом</w:t>
      </w:r>
      <w:r w:rsidR="003004A1" w:rsidRPr="00E67D5B">
        <w:rPr>
          <w:szCs w:val="28"/>
        </w:rPr>
        <w:t xml:space="preserve"> Нижегородской области</w:t>
      </w:r>
      <w:r w:rsidR="003004A1">
        <w:rPr>
          <w:szCs w:val="28"/>
        </w:rPr>
        <w:t xml:space="preserve"> </w:t>
      </w:r>
      <w:r w:rsidR="003004A1" w:rsidRPr="00E67716">
        <w:rPr>
          <w:szCs w:val="28"/>
        </w:rPr>
        <w:t xml:space="preserve">(на 1 число месяца, в котором подается </w:t>
      </w:r>
      <w:r w:rsidR="003004A1">
        <w:rPr>
          <w:szCs w:val="28"/>
        </w:rPr>
        <w:t>заявка).</w:t>
      </w:r>
    </w:p>
    <w:p w:rsidR="003004A1" w:rsidRDefault="001535C4" w:rsidP="007B49C7">
      <w:pPr>
        <w:widowControl w:val="0"/>
        <w:autoSpaceDE w:val="0"/>
        <w:autoSpaceDN w:val="0"/>
        <w:adjustRightInd w:val="0"/>
        <w:spacing w:after="0"/>
        <w:rPr>
          <w:bCs/>
          <w:szCs w:val="28"/>
        </w:rPr>
      </w:pPr>
      <w:r>
        <w:rPr>
          <w:szCs w:val="28"/>
        </w:rPr>
        <w:t>-</w:t>
      </w:r>
      <w:r w:rsidR="007B49C7" w:rsidRPr="009A7FC3">
        <w:rPr>
          <w:szCs w:val="28"/>
        </w:rPr>
        <w:t xml:space="preserve"> </w:t>
      </w:r>
      <w:r w:rsidR="003004A1">
        <w:rPr>
          <w:szCs w:val="28"/>
        </w:rPr>
        <w:t>У</w:t>
      </w:r>
      <w:r w:rsidR="003004A1" w:rsidRPr="009A7FC3">
        <w:rPr>
          <w:bCs/>
          <w:szCs w:val="28"/>
        </w:rPr>
        <w:t xml:space="preserve">частник конкурсного отбора </w:t>
      </w:r>
      <w:r w:rsidR="003004A1">
        <w:rPr>
          <w:bCs/>
          <w:szCs w:val="28"/>
        </w:rPr>
        <w:t>–</w:t>
      </w:r>
      <w:r w:rsidR="003004A1" w:rsidRPr="009A7FC3">
        <w:rPr>
          <w:bCs/>
          <w:szCs w:val="28"/>
        </w:rPr>
        <w:t xml:space="preserve"> юридическое</w:t>
      </w:r>
      <w:r w:rsidR="003004A1">
        <w:rPr>
          <w:bCs/>
          <w:szCs w:val="28"/>
        </w:rPr>
        <w:t xml:space="preserve"> </w:t>
      </w:r>
      <w:r w:rsidR="003004A1" w:rsidRPr="009A7FC3">
        <w:rPr>
          <w:bCs/>
          <w:szCs w:val="28"/>
        </w:rPr>
        <w:t xml:space="preserve">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Федерации, а участник отбора </w:t>
      </w:r>
      <w:r w:rsidR="003004A1">
        <w:rPr>
          <w:bCs/>
          <w:szCs w:val="28"/>
        </w:rPr>
        <w:t>–</w:t>
      </w:r>
      <w:r w:rsidR="003004A1" w:rsidRPr="009A7FC3">
        <w:rPr>
          <w:bCs/>
          <w:szCs w:val="28"/>
        </w:rPr>
        <w:t xml:space="preserve"> индивидуальный</w:t>
      </w:r>
      <w:r w:rsidR="003004A1">
        <w:rPr>
          <w:bCs/>
          <w:szCs w:val="28"/>
        </w:rPr>
        <w:t xml:space="preserve"> предприниматель не должен прекратить </w:t>
      </w:r>
      <w:r w:rsidR="003004A1" w:rsidRPr="009A7FC3">
        <w:rPr>
          <w:bCs/>
          <w:szCs w:val="28"/>
        </w:rPr>
        <w:t>деятельность в качестве индивидуального</w:t>
      </w:r>
      <w:r w:rsidR="003004A1" w:rsidRPr="009A7FC3">
        <w:rPr>
          <w:szCs w:val="28"/>
          <w:lang w:eastAsia="ar-SA"/>
        </w:rPr>
        <w:t xml:space="preserve"> предпринимателя</w:t>
      </w:r>
      <w:r w:rsidR="003004A1">
        <w:rPr>
          <w:szCs w:val="28"/>
          <w:lang w:eastAsia="ar-SA"/>
        </w:rPr>
        <w:t xml:space="preserve"> (</w:t>
      </w:r>
      <w:r w:rsidR="003004A1" w:rsidRPr="009A7FC3">
        <w:rPr>
          <w:szCs w:val="28"/>
          <w:lang w:eastAsia="ar-SA"/>
        </w:rPr>
        <w:t>на дату подачи заявки</w:t>
      </w:r>
      <w:r w:rsidR="003004A1">
        <w:rPr>
          <w:szCs w:val="28"/>
          <w:lang w:eastAsia="ar-SA"/>
        </w:rPr>
        <w:t>)</w:t>
      </w:r>
      <w:r w:rsidR="003004A1">
        <w:rPr>
          <w:bCs/>
          <w:szCs w:val="28"/>
        </w:rPr>
        <w:t>.</w:t>
      </w:r>
    </w:p>
    <w:p w:rsidR="007B49C7" w:rsidRPr="009A7FC3" w:rsidRDefault="001535C4" w:rsidP="007B49C7">
      <w:pPr>
        <w:widowControl w:val="0"/>
        <w:autoSpaceDE w:val="0"/>
        <w:autoSpaceDN w:val="0"/>
        <w:adjustRightInd w:val="0"/>
        <w:spacing w:after="0"/>
        <w:rPr>
          <w:bCs/>
          <w:szCs w:val="28"/>
        </w:rPr>
      </w:pPr>
      <w:r>
        <w:rPr>
          <w:bCs/>
          <w:szCs w:val="28"/>
        </w:rPr>
        <w:t>-</w:t>
      </w:r>
      <w:r w:rsidR="007B49C7" w:rsidRPr="009A7FC3">
        <w:rPr>
          <w:bCs/>
          <w:szCs w:val="28"/>
        </w:rPr>
        <w:t xml:space="preserve"> </w:t>
      </w:r>
      <w:r w:rsidR="003004A1">
        <w:rPr>
          <w:szCs w:val="28"/>
        </w:rPr>
        <w:t xml:space="preserve">Участник конкурсного отбора </w:t>
      </w:r>
      <w:r w:rsidR="003004A1" w:rsidRPr="00610BD3">
        <w:rPr>
          <w:szCs w:val="28"/>
        </w:rPr>
        <w:t>не долж</w:t>
      </w:r>
      <w:r w:rsidR="003004A1">
        <w:rPr>
          <w:szCs w:val="28"/>
        </w:rPr>
        <w:t>ен</w:t>
      </w:r>
      <w:r w:rsidR="003004A1" w:rsidRPr="00610BD3">
        <w:rPr>
          <w:szCs w:val="28"/>
        </w:rPr>
        <w:t xml:space="preserve"> являться </w:t>
      </w:r>
      <w:r w:rsidR="003004A1">
        <w:rPr>
          <w:szCs w:val="28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 </w:t>
      </w:r>
      <w:r w:rsidR="003004A1" w:rsidRPr="00E67716">
        <w:rPr>
          <w:szCs w:val="28"/>
        </w:rPr>
        <w:t xml:space="preserve">(на дату подачи </w:t>
      </w:r>
      <w:r w:rsidR="003004A1">
        <w:rPr>
          <w:szCs w:val="28"/>
        </w:rPr>
        <w:t>заявки</w:t>
      </w:r>
      <w:r w:rsidR="003004A1" w:rsidRPr="00E67716">
        <w:rPr>
          <w:szCs w:val="28"/>
        </w:rPr>
        <w:t>)</w:t>
      </w:r>
      <w:r w:rsidR="003004A1">
        <w:rPr>
          <w:szCs w:val="28"/>
        </w:rPr>
        <w:t>.</w:t>
      </w:r>
    </w:p>
    <w:p w:rsidR="003004A1" w:rsidRDefault="001535C4" w:rsidP="00873B73">
      <w:pPr>
        <w:autoSpaceDE w:val="0"/>
        <w:autoSpaceDN w:val="0"/>
        <w:adjustRightInd w:val="0"/>
        <w:spacing w:after="0"/>
        <w:ind w:firstLine="708"/>
        <w:contextualSpacing/>
        <w:rPr>
          <w:szCs w:val="28"/>
        </w:rPr>
      </w:pPr>
      <w:r>
        <w:rPr>
          <w:bCs/>
          <w:szCs w:val="28"/>
        </w:rPr>
        <w:t>-</w:t>
      </w:r>
      <w:r w:rsidR="007B49C7" w:rsidRPr="009A7FC3">
        <w:rPr>
          <w:bCs/>
          <w:szCs w:val="28"/>
        </w:rPr>
        <w:t xml:space="preserve"> </w:t>
      </w:r>
      <w:r w:rsidR="003004A1">
        <w:rPr>
          <w:szCs w:val="28"/>
        </w:rPr>
        <w:t>Участник конкурсного отбора</w:t>
      </w:r>
      <w:r w:rsidR="003004A1" w:rsidRPr="00610BD3">
        <w:rPr>
          <w:szCs w:val="28"/>
        </w:rPr>
        <w:t xml:space="preserve"> не долж</w:t>
      </w:r>
      <w:r w:rsidR="003004A1">
        <w:rPr>
          <w:szCs w:val="28"/>
        </w:rPr>
        <w:t>ен</w:t>
      </w:r>
      <w:r w:rsidR="003004A1" w:rsidRPr="00610BD3">
        <w:rPr>
          <w:szCs w:val="28"/>
        </w:rPr>
        <w:t xml:space="preserve"> получать средства из бюджета</w:t>
      </w:r>
      <w:r w:rsidR="003004A1">
        <w:rPr>
          <w:szCs w:val="28"/>
        </w:rPr>
        <w:t xml:space="preserve"> муниципального округа</w:t>
      </w:r>
      <w:r w:rsidR="003004A1" w:rsidRPr="00610BD3">
        <w:rPr>
          <w:szCs w:val="28"/>
        </w:rPr>
        <w:t xml:space="preserve"> на основании иных нормативных правовых актов на цель, указанную в пункте 1</w:t>
      </w:r>
      <w:r w:rsidR="003004A1" w:rsidRPr="00873B73">
        <w:rPr>
          <w:szCs w:val="28"/>
        </w:rPr>
        <w:t>.3 настоящего Порядка</w:t>
      </w:r>
      <w:r w:rsidR="00873B73" w:rsidRPr="00873B73">
        <w:rPr>
          <w:bCs/>
          <w:szCs w:val="28"/>
        </w:rPr>
        <w:t xml:space="preserve"> предоставления</w:t>
      </w:r>
      <w:r w:rsidR="002C56BB">
        <w:rPr>
          <w:bCs/>
          <w:szCs w:val="28"/>
        </w:rPr>
        <w:t xml:space="preserve"> </w:t>
      </w:r>
      <w:proofErr w:type="gramStart"/>
      <w:r w:rsidR="00873B73" w:rsidRPr="00873B73">
        <w:rPr>
          <w:bCs/>
          <w:szCs w:val="28"/>
        </w:rPr>
        <w:t>субсидии</w:t>
      </w:r>
      <w:r w:rsidR="003004A1" w:rsidRPr="00873B73">
        <w:rPr>
          <w:szCs w:val="28"/>
        </w:rPr>
        <w:t>(</w:t>
      </w:r>
      <w:proofErr w:type="gramEnd"/>
      <w:r w:rsidR="003004A1" w:rsidRPr="00873B73">
        <w:rPr>
          <w:szCs w:val="28"/>
        </w:rPr>
        <w:t>на дату</w:t>
      </w:r>
      <w:r w:rsidR="003004A1" w:rsidRPr="00E67716">
        <w:rPr>
          <w:szCs w:val="28"/>
        </w:rPr>
        <w:t xml:space="preserve"> подачи заявки)</w:t>
      </w:r>
      <w:r w:rsidR="003004A1">
        <w:rPr>
          <w:szCs w:val="28"/>
        </w:rPr>
        <w:t>.</w:t>
      </w:r>
    </w:p>
    <w:p w:rsidR="003004A1" w:rsidRDefault="001535C4" w:rsidP="003004A1">
      <w:pPr>
        <w:widowControl w:val="0"/>
        <w:autoSpaceDE w:val="0"/>
        <w:autoSpaceDN w:val="0"/>
        <w:adjustRightInd w:val="0"/>
        <w:rPr>
          <w:szCs w:val="28"/>
          <w:lang w:eastAsia="ar-SA"/>
        </w:rPr>
      </w:pPr>
      <w:r>
        <w:rPr>
          <w:szCs w:val="28"/>
        </w:rPr>
        <w:t>-</w:t>
      </w:r>
      <w:r w:rsidR="007B49C7" w:rsidRPr="009A7FC3">
        <w:rPr>
          <w:szCs w:val="28"/>
        </w:rPr>
        <w:t xml:space="preserve"> </w:t>
      </w:r>
      <w:r w:rsidR="003004A1">
        <w:rPr>
          <w:szCs w:val="28"/>
        </w:rPr>
        <w:t>У</w:t>
      </w:r>
      <w:r w:rsidR="003004A1" w:rsidRPr="009A7FC3">
        <w:rPr>
          <w:rFonts w:eastAsia="Arial"/>
          <w:szCs w:val="28"/>
        </w:rPr>
        <w:t xml:space="preserve">частник конкурсного отбора не </w:t>
      </w:r>
      <w:r w:rsidR="003004A1">
        <w:rPr>
          <w:rFonts w:eastAsia="Arial"/>
          <w:szCs w:val="28"/>
        </w:rPr>
        <w:t xml:space="preserve">должен </w:t>
      </w:r>
      <w:r w:rsidR="003004A1" w:rsidRPr="009A7FC3">
        <w:rPr>
          <w:rFonts w:eastAsia="Arial"/>
          <w:szCs w:val="28"/>
        </w:rPr>
        <w:t>являт</w:t>
      </w:r>
      <w:r w:rsidR="003004A1">
        <w:rPr>
          <w:rFonts w:eastAsia="Arial"/>
          <w:szCs w:val="28"/>
        </w:rPr>
        <w:t>ь</w:t>
      </w:r>
      <w:r w:rsidR="003004A1" w:rsidRPr="009A7FC3">
        <w:rPr>
          <w:rFonts w:eastAsia="Arial"/>
          <w:szCs w:val="28"/>
        </w:rPr>
        <w:t>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</w:t>
      </w:r>
      <w:r w:rsidR="003004A1" w:rsidRPr="009A7FC3">
        <w:rPr>
          <w:szCs w:val="28"/>
          <w:lang w:eastAsia="ar-SA"/>
        </w:rPr>
        <w:t xml:space="preserve"> </w:t>
      </w:r>
      <w:r w:rsidR="003004A1">
        <w:rPr>
          <w:szCs w:val="28"/>
          <w:lang w:eastAsia="ar-SA"/>
        </w:rPr>
        <w:t>(</w:t>
      </w:r>
      <w:r w:rsidR="003004A1" w:rsidRPr="009A7FC3">
        <w:rPr>
          <w:szCs w:val="28"/>
          <w:lang w:eastAsia="ar-SA"/>
        </w:rPr>
        <w:t>на дату подачи заявки</w:t>
      </w:r>
      <w:r w:rsidR="003004A1">
        <w:rPr>
          <w:szCs w:val="28"/>
          <w:lang w:eastAsia="ar-SA"/>
        </w:rPr>
        <w:t>).</w:t>
      </w:r>
    </w:p>
    <w:p w:rsidR="003004A1" w:rsidRPr="009A7FC3" w:rsidRDefault="001535C4" w:rsidP="003004A1">
      <w:pPr>
        <w:suppressAutoHyphens/>
        <w:rPr>
          <w:rFonts w:eastAsia="Arial"/>
          <w:szCs w:val="28"/>
        </w:rPr>
      </w:pPr>
      <w:r>
        <w:rPr>
          <w:rFonts w:eastAsia="Arial"/>
          <w:szCs w:val="28"/>
        </w:rPr>
        <w:t>-</w:t>
      </w:r>
      <w:r w:rsidR="007B49C7" w:rsidRPr="009A7FC3">
        <w:rPr>
          <w:rFonts w:eastAsia="Arial"/>
          <w:szCs w:val="28"/>
        </w:rPr>
        <w:t xml:space="preserve"> </w:t>
      </w:r>
      <w:r w:rsidR="003004A1">
        <w:rPr>
          <w:rFonts w:eastAsia="Arial"/>
          <w:szCs w:val="28"/>
        </w:rPr>
        <w:t>У</w:t>
      </w:r>
      <w:r w:rsidR="003004A1" w:rsidRPr="009A7FC3">
        <w:rPr>
          <w:rFonts w:eastAsia="Arial"/>
          <w:szCs w:val="28"/>
        </w:rPr>
        <w:t xml:space="preserve">частник конкурсного отбора не </w:t>
      </w:r>
      <w:r w:rsidR="003004A1">
        <w:rPr>
          <w:rFonts w:eastAsia="Arial"/>
          <w:szCs w:val="28"/>
        </w:rPr>
        <w:t xml:space="preserve">должен </w:t>
      </w:r>
      <w:r w:rsidR="003004A1" w:rsidRPr="009A7FC3">
        <w:rPr>
          <w:rFonts w:eastAsia="Arial"/>
          <w:szCs w:val="28"/>
        </w:rPr>
        <w:t>осуществлят</w:t>
      </w:r>
      <w:r w:rsidR="003004A1">
        <w:rPr>
          <w:rFonts w:eastAsia="Arial"/>
          <w:szCs w:val="28"/>
        </w:rPr>
        <w:t>ь</w:t>
      </w:r>
      <w:r w:rsidR="003004A1" w:rsidRPr="009A7FC3">
        <w:rPr>
          <w:rFonts w:eastAsia="Arial"/>
          <w:szCs w:val="28"/>
        </w:rPr>
        <w:t xml:space="preserve"> предпринимательскую деятельность в сфере игорного бизнеса</w:t>
      </w:r>
      <w:r w:rsidR="003004A1" w:rsidRPr="009A7FC3">
        <w:rPr>
          <w:szCs w:val="28"/>
          <w:lang w:eastAsia="ar-SA"/>
        </w:rPr>
        <w:t xml:space="preserve"> </w:t>
      </w:r>
      <w:r w:rsidR="003004A1">
        <w:rPr>
          <w:szCs w:val="28"/>
          <w:lang w:eastAsia="ar-SA"/>
        </w:rPr>
        <w:t>(</w:t>
      </w:r>
      <w:r w:rsidR="003004A1" w:rsidRPr="009A7FC3">
        <w:rPr>
          <w:szCs w:val="28"/>
          <w:lang w:eastAsia="ar-SA"/>
        </w:rPr>
        <w:t>на дату подачи заявки</w:t>
      </w:r>
      <w:r w:rsidR="003004A1">
        <w:rPr>
          <w:szCs w:val="28"/>
          <w:lang w:eastAsia="ar-SA"/>
        </w:rPr>
        <w:t>).</w:t>
      </w:r>
    </w:p>
    <w:p w:rsidR="007B49C7" w:rsidRPr="009A7FC3" w:rsidRDefault="001535C4" w:rsidP="007B49C7">
      <w:pPr>
        <w:suppressAutoHyphens/>
        <w:spacing w:after="0"/>
        <w:rPr>
          <w:rFonts w:eastAsia="Arial"/>
          <w:szCs w:val="28"/>
        </w:rPr>
      </w:pPr>
      <w:r>
        <w:rPr>
          <w:rFonts w:eastAsia="Arial"/>
          <w:szCs w:val="28"/>
        </w:rPr>
        <w:t>-</w:t>
      </w:r>
      <w:r w:rsidR="007B49C7" w:rsidRPr="009A7FC3">
        <w:rPr>
          <w:rFonts w:eastAsia="Arial"/>
          <w:szCs w:val="28"/>
        </w:rPr>
        <w:t xml:space="preserve"> </w:t>
      </w:r>
      <w:r w:rsidR="003004A1">
        <w:rPr>
          <w:rFonts w:eastAsia="Arial"/>
          <w:szCs w:val="28"/>
        </w:rPr>
        <w:t>У</w:t>
      </w:r>
      <w:r w:rsidR="003004A1" w:rsidRPr="009A7FC3">
        <w:rPr>
          <w:rFonts w:eastAsia="Arial"/>
          <w:szCs w:val="28"/>
        </w:rPr>
        <w:t>частник конкурсного отбора не</w:t>
      </w:r>
      <w:r w:rsidR="003004A1">
        <w:rPr>
          <w:rFonts w:eastAsia="Arial"/>
          <w:szCs w:val="28"/>
        </w:rPr>
        <w:t xml:space="preserve"> должен </w:t>
      </w:r>
      <w:r w:rsidR="003004A1" w:rsidRPr="009A7FC3">
        <w:rPr>
          <w:rFonts w:eastAsia="Arial"/>
          <w:szCs w:val="28"/>
        </w:rPr>
        <w:t>являт</w:t>
      </w:r>
      <w:r w:rsidR="003004A1">
        <w:rPr>
          <w:rFonts w:eastAsia="Arial"/>
          <w:szCs w:val="28"/>
        </w:rPr>
        <w:t>ь</w:t>
      </w:r>
      <w:r w:rsidR="003004A1" w:rsidRPr="009A7FC3">
        <w:rPr>
          <w:rFonts w:eastAsia="Arial"/>
          <w:szCs w:val="28"/>
        </w:rPr>
        <w:t>ся участником соглашений о разделе продукции</w:t>
      </w:r>
      <w:r w:rsidR="003004A1" w:rsidRPr="009A7FC3">
        <w:rPr>
          <w:szCs w:val="28"/>
        </w:rPr>
        <w:t xml:space="preserve"> </w:t>
      </w:r>
      <w:r w:rsidR="003004A1">
        <w:rPr>
          <w:szCs w:val="28"/>
        </w:rPr>
        <w:t>(</w:t>
      </w:r>
      <w:r w:rsidR="003004A1" w:rsidRPr="009A7FC3">
        <w:rPr>
          <w:szCs w:val="28"/>
          <w:lang w:eastAsia="ar-SA"/>
        </w:rPr>
        <w:t>на дату подачи заявки</w:t>
      </w:r>
      <w:r w:rsidR="003004A1">
        <w:rPr>
          <w:szCs w:val="28"/>
          <w:lang w:eastAsia="ar-SA"/>
        </w:rPr>
        <w:t>).</w:t>
      </w:r>
    </w:p>
    <w:p w:rsidR="003004A1" w:rsidRDefault="001535C4" w:rsidP="007B49C7">
      <w:pPr>
        <w:suppressAutoHyphens/>
        <w:spacing w:after="0"/>
        <w:rPr>
          <w:szCs w:val="28"/>
          <w:lang w:eastAsia="ar-SA"/>
        </w:rPr>
      </w:pPr>
      <w:r>
        <w:rPr>
          <w:rFonts w:eastAsia="Arial"/>
          <w:szCs w:val="28"/>
        </w:rPr>
        <w:t>-</w:t>
      </w:r>
      <w:r w:rsidR="007B49C7" w:rsidRPr="009A7FC3">
        <w:rPr>
          <w:rFonts w:eastAsia="Arial"/>
          <w:szCs w:val="28"/>
        </w:rPr>
        <w:t xml:space="preserve"> </w:t>
      </w:r>
      <w:r w:rsidR="003004A1">
        <w:rPr>
          <w:rFonts w:eastAsia="Arial"/>
          <w:szCs w:val="28"/>
        </w:rPr>
        <w:t>У</w:t>
      </w:r>
      <w:r w:rsidR="003004A1" w:rsidRPr="009A7FC3">
        <w:rPr>
          <w:rFonts w:eastAsia="Arial"/>
          <w:szCs w:val="28"/>
        </w:rPr>
        <w:t xml:space="preserve">частник конкурсного отбора не </w:t>
      </w:r>
      <w:r w:rsidR="003004A1">
        <w:rPr>
          <w:rFonts w:eastAsia="Arial"/>
          <w:szCs w:val="28"/>
        </w:rPr>
        <w:t xml:space="preserve">должен </w:t>
      </w:r>
      <w:r w:rsidR="003004A1" w:rsidRPr="009A7FC3">
        <w:rPr>
          <w:rFonts w:eastAsia="Arial"/>
          <w:szCs w:val="28"/>
        </w:rPr>
        <w:t>являт</w:t>
      </w:r>
      <w:r w:rsidR="003004A1">
        <w:rPr>
          <w:rFonts w:eastAsia="Arial"/>
          <w:szCs w:val="28"/>
        </w:rPr>
        <w:t>ь</w:t>
      </w:r>
      <w:r w:rsidR="003004A1" w:rsidRPr="009A7FC3">
        <w:rPr>
          <w:rFonts w:eastAsia="Arial"/>
          <w:szCs w:val="28"/>
        </w:rPr>
        <w:t>ся в порядке, установленном законодательством Р</w:t>
      </w:r>
      <w:r w:rsidR="003004A1">
        <w:rPr>
          <w:rFonts w:eastAsia="Arial"/>
          <w:szCs w:val="28"/>
        </w:rPr>
        <w:t xml:space="preserve">оссийской </w:t>
      </w:r>
      <w:r w:rsidR="003004A1" w:rsidRPr="009A7FC3">
        <w:rPr>
          <w:rFonts w:eastAsia="Arial"/>
          <w:szCs w:val="28"/>
        </w:rPr>
        <w:t>Ф</w:t>
      </w:r>
      <w:r w:rsidR="003004A1">
        <w:rPr>
          <w:rFonts w:eastAsia="Arial"/>
          <w:szCs w:val="28"/>
        </w:rPr>
        <w:t>едерации</w:t>
      </w:r>
      <w:r w:rsidR="003004A1" w:rsidRPr="009A7FC3">
        <w:rPr>
          <w:rFonts w:eastAsia="Arial"/>
          <w:szCs w:val="28"/>
        </w:rPr>
        <w:t xml:space="preserve"> о валютном регулировании и валютном контроле, нерезидентом Р</w:t>
      </w:r>
      <w:r w:rsidR="003004A1">
        <w:rPr>
          <w:rFonts w:eastAsia="Arial"/>
          <w:szCs w:val="28"/>
        </w:rPr>
        <w:t xml:space="preserve">оссийской </w:t>
      </w:r>
      <w:r w:rsidR="003004A1" w:rsidRPr="009A7FC3">
        <w:rPr>
          <w:rFonts w:eastAsia="Arial"/>
          <w:szCs w:val="28"/>
        </w:rPr>
        <w:t>Ф</w:t>
      </w:r>
      <w:r w:rsidR="003004A1">
        <w:rPr>
          <w:rFonts w:eastAsia="Arial"/>
          <w:szCs w:val="28"/>
        </w:rPr>
        <w:t>едерации</w:t>
      </w:r>
      <w:r w:rsidR="003004A1" w:rsidRPr="009A7FC3">
        <w:rPr>
          <w:rFonts w:eastAsia="Arial"/>
          <w:szCs w:val="28"/>
        </w:rPr>
        <w:t>, за исключением случаев, предусмотренных международными договорами Р</w:t>
      </w:r>
      <w:r w:rsidR="003004A1">
        <w:rPr>
          <w:rFonts w:eastAsia="Arial"/>
          <w:szCs w:val="28"/>
        </w:rPr>
        <w:t xml:space="preserve">оссийской </w:t>
      </w:r>
      <w:r w:rsidR="003004A1" w:rsidRPr="009A7FC3">
        <w:rPr>
          <w:rFonts w:eastAsia="Arial"/>
          <w:szCs w:val="28"/>
        </w:rPr>
        <w:t>Ф</w:t>
      </w:r>
      <w:r w:rsidR="003004A1">
        <w:rPr>
          <w:rFonts w:eastAsia="Arial"/>
          <w:szCs w:val="28"/>
        </w:rPr>
        <w:t>едерации</w:t>
      </w:r>
      <w:r w:rsidR="003004A1" w:rsidRPr="009A7FC3">
        <w:rPr>
          <w:szCs w:val="28"/>
          <w:lang w:eastAsia="ar-SA"/>
        </w:rPr>
        <w:t xml:space="preserve"> </w:t>
      </w:r>
      <w:r w:rsidR="003004A1">
        <w:rPr>
          <w:szCs w:val="28"/>
          <w:lang w:eastAsia="ar-SA"/>
        </w:rPr>
        <w:t>(</w:t>
      </w:r>
      <w:r w:rsidR="003004A1" w:rsidRPr="009A7FC3">
        <w:rPr>
          <w:szCs w:val="28"/>
          <w:lang w:eastAsia="ar-SA"/>
        </w:rPr>
        <w:t>на дату подачи заявки</w:t>
      </w:r>
      <w:r w:rsidR="003004A1">
        <w:rPr>
          <w:szCs w:val="28"/>
          <w:lang w:eastAsia="ar-SA"/>
        </w:rPr>
        <w:t>).</w:t>
      </w:r>
    </w:p>
    <w:p w:rsidR="003004A1" w:rsidRDefault="001535C4" w:rsidP="003004A1">
      <w:pPr>
        <w:suppressAutoHyphens/>
        <w:spacing w:after="0"/>
        <w:rPr>
          <w:szCs w:val="28"/>
          <w:lang w:eastAsia="ar-SA"/>
        </w:rPr>
      </w:pPr>
      <w:r>
        <w:rPr>
          <w:rFonts w:eastAsia="Arial"/>
          <w:szCs w:val="28"/>
        </w:rPr>
        <w:t>-</w:t>
      </w:r>
      <w:r w:rsidR="007B49C7" w:rsidRPr="009A7FC3">
        <w:rPr>
          <w:rFonts w:eastAsia="Arial"/>
          <w:szCs w:val="28"/>
        </w:rPr>
        <w:t xml:space="preserve"> </w:t>
      </w:r>
      <w:r w:rsidR="003004A1">
        <w:rPr>
          <w:rFonts w:eastAsia="Arial"/>
          <w:szCs w:val="28"/>
        </w:rPr>
        <w:t>У</w:t>
      </w:r>
      <w:r w:rsidR="003004A1" w:rsidRPr="009A7FC3">
        <w:rPr>
          <w:rFonts w:eastAsia="Arial"/>
          <w:szCs w:val="28"/>
        </w:rPr>
        <w:t xml:space="preserve">частник конкурсного отбора не осуществляет производство и (или) реализацию подакцизных товаров, а также добычу и (или) реализацию полезных </w:t>
      </w:r>
      <w:r w:rsidR="003004A1" w:rsidRPr="009A7FC3">
        <w:rPr>
          <w:rFonts w:eastAsia="Arial"/>
          <w:szCs w:val="28"/>
        </w:rPr>
        <w:lastRenderedPageBreak/>
        <w:t>ископаемых, за исключением общераспространенных полезных ископаемых</w:t>
      </w:r>
      <w:r w:rsidR="003004A1">
        <w:rPr>
          <w:rFonts w:eastAsia="Arial"/>
          <w:szCs w:val="28"/>
        </w:rPr>
        <w:t xml:space="preserve"> </w:t>
      </w:r>
      <w:r w:rsidR="003004A1" w:rsidRPr="009D2857">
        <w:rPr>
          <w:rFonts w:eastAsia="Arial"/>
          <w:szCs w:val="28"/>
        </w:rPr>
        <w:t>и минеральных питьевых вод, если иное не предусмотрено Правительство</w:t>
      </w:r>
      <w:r w:rsidR="003004A1" w:rsidRPr="009A7FC3">
        <w:rPr>
          <w:rFonts w:eastAsia="Arial"/>
          <w:szCs w:val="28"/>
        </w:rPr>
        <w:t>м Р</w:t>
      </w:r>
      <w:r w:rsidR="003004A1">
        <w:rPr>
          <w:rFonts w:eastAsia="Arial"/>
          <w:szCs w:val="28"/>
        </w:rPr>
        <w:t xml:space="preserve">оссийской </w:t>
      </w:r>
      <w:r w:rsidR="003004A1" w:rsidRPr="009A7FC3">
        <w:rPr>
          <w:rFonts w:eastAsia="Arial"/>
          <w:szCs w:val="28"/>
        </w:rPr>
        <w:t>Ф</w:t>
      </w:r>
      <w:r w:rsidR="003004A1">
        <w:rPr>
          <w:rFonts w:eastAsia="Arial"/>
          <w:szCs w:val="28"/>
        </w:rPr>
        <w:t>едерации</w:t>
      </w:r>
      <w:r w:rsidR="003004A1" w:rsidRPr="009A7FC3">
        <w:rPr>
          <w:szCs w:val="28"/>
          <w:lang w:eastAsia="ar-SA"/>
        </w:rPr>
        <w:t xml:space="preserve"> </w:t>
      </w:r>
      <w:r w:rsidR="003004A1">
        <w:rPr>
          <w:szCs w:val="28"/>
          <w:lang w:eastAsia="ar-SA"/>
        </w:rPr>
        <w:t>(</w:t>
      </w:r>
      <w:r w:rsidR="003004A1" w:rsidRPr="009A7FC3">
        <w:rPr>
          <w:szCs w:val="28"/>
          <w:lang w:eastAsia="ar-SA"/>
        </w:rPr>
        <w:t>на дату подачи заявки</w:t>
      </w:r>
      <w:r w:rsidR="003004A1">
        <w:rPr>
          <w:szCs w:val="28"/>
          <w:lang w:eastAsia="ar-SA"/>
        </w:rPr>
        <w:t>).</w:t>
      </w:r>
    </w:p>
    <w:p w:rsidR="007B49C7" w:rsidRDefault="001535C4" w:rsidP="003004A1">
      <w:pPr>
        <w:suppressAutoHyphens/>
        <w:spacing w:after="0"/>
        <w:rPr>
          <w:szCs w:val="28"/>
        </w:rPr>
      </w:pPr>
      <w:r>
        <w:rPr>
          <w:rFonts w:eastAsia="Arial"/>
          <w:szCs w:val="28"/>
        </w:rPr>
        <w:t>-</w:t>
      </w:r>
      <w:r w:rsidR="007B49C7" w:rsidRPr="009A7FC3">
        <w:rPr>
          <w:rFonts w:eastAsia="Arial"/>
          <w:szCs w:val="28"/>
        </w:rPr>
        <w:t xml:space="preserve"> </w:t>
      </w:r>
      <w:r w:rsidR="003004A1">
        <w:rPr>
          <w:rFonts w:eastAsia="Arial"/>
          <w:szCs w:val="28"/>
        </w:rPr>
        <w:t>У</w:t>
      </w:r>
      <w:r w:rsidR="003004A1" w:rsidRPr="009A7FC3">
        <w:rPr>
          <w:szCs w:val="28"/>
        </w:rPr>
        <w:t>частник конкурсного отбора не входит с предыдущим собственником субсидируемого оборудования в одну группу лиц, определенную в соответствии со статьей 9 Федерального закона от 26 июля 2006 года № 135-ФЗ «О защите конкуренции» по состоянию на</w:t>
      </w:r>
      <w:r w:rsidR="003004A1">
        <w:rPr>
          <w:szCs w:val="28"/>
        </w:rPr>
        <w:t xml:space="preserve"> дату приобретения оборудования</w:t>
      </w:r>
      <w:r w:rsidR="00CF3632">
        <w:rPr>
          <w:szCs w:val="28"/>
        </w:rPr>
        <w:t>.</w:t>
      </w:r>
    </w:p>
    <w:p w:rsidR="002C56BB" w:rsidRPr="009D2857" w:rsidRDefault="00AB5E1F" w:rsidP="002C56BB">
      <w:pPr>
        <w:widowControl w:val="0"/>
        <w:autoSpaceDE w:val="0"/>
        <w:autoSpaceDN w:val="0"/>
        <w:adjustRightInd w:val="0"/>
        <w:ind w:right="94"/>
        <w:rPr>
          <w:szCs w:val="28"/>
        </w:rPr>
      </w:pPr>
      <w:r>
        <w:rPr>
          <w:szCs w:val="28"/>
        </w:rPr>
        <w:t xml:space="preserve">- </w:t>
      </w:r>
      <w:r w:rsidRPr="002C56BB">
        <w:rPr>
          <w:szCs w:val="28"/>
        </w:rPr>
        <w:t xml:space="preserve">Участник конкурсного отбора </w:t>
      </w:r>
      <w:r w:rsidRPr="002C56BB">
        <w:rPr>
          <w:rFonts w:eastAsia="Arial"/>
          <w:szCs w:val="28"/>
        </w:rPr>
        <w:t>осуществляет де</w:t>
      </w:r>
      <w:r w:rsidR="002C56BB" w:rsidRPr="002C56BB">
        <w:rPr>
          <w:rFonts w:eastAsia="Arial"/>
          <w:szCs w:val="28"/>
        </w:rPr>
        <w:t>ятельность в сфере производства</w:t>
      </w:r>
      <w:r w:rsidR="002C56BB" w:rsidRPr="002C56BB">
        <w:rPr>
          <w:szCs w:val="28"/>
        </w:rPr>
        <w:t xml:space="preserve"> </w:t>
      </w:r>
      <w:r w:rsidR="002C56BB" w:rsidRPr="00FE763F">
        <w:rPr>
          <w:szCs w:val="28"/>
        </w:rPr>
        <w:t>товаров (работ, услуг) по следующим видам экономической деятельности в соответствии</w:t>
      </w:r>
      <w:r w:rsidR="002C56BB">
        <w:rPr>
          <w:szCs w:val="28"/>
        </w:rPr>
        <w:t xml:space="preserve"> с Общероссийским классификатором видов экономической деятельности ОК 029-2014 (КДЕС, Ред. </w:t>
      </w:r>
      <w:r w:rsidR="002C56BB" w:rsidRPr="00FE763F">
        <w:rPr>
          <w:szCs w:val="28"/>
        </w:rPr>
        <w:t xml:space="preserve">2), принятом приказом Федерального агентства по техническому регулированию и метрологии от 31.01.2014 г. № 14-ст: раздел А (01; 02), раздел </w:t>
      </w:r>
      <w:r w:rsidR="002C56BB">
        <w:rPr>
          <w:szCs w:val="28"/>
        </w:rPr>
        <w:t xml:space="preserve"> </w:t>
      </w:r>
      <w:r w:rsidR="002C56BB" w:rsidRPr="00FE763F">
        <w:rPr>
          <w:szCs w:val="28"/>
        </w:rPr>
        <w:t>В (08), раздел C (10; 13; 14; 16; 18; 23; 25; 28; 31; 32; 33), раздел F (41; 42; 43), раздел G (45), раздел I (55; 56), раздел Н (49; 52), раздел J (60; 62; 63), раздел М (71; 75), раздел S (95; 96)</w:t>
      </w:r>
      <w:r w:rsidR="002C56BB">
        <w:rPr>
          <w:szCs w:val="28"/>
        </w:rPr>
        <w:t>.</w:t>
      </w:r>
      <w:r w:rsidR="002C56BB" w:rsidRPr="00FE763F">
        <w:rPr>
          <w:szCs w:val="28"/>
        </w:rPr>
        <w:t xml:space="preserve"> </w:t>
      </w:r>
    </w:p>
    <w:p w:rsidR="00D13EE2" w:rsidRDefault="002C56BB" w:rsidP="00D13EE2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</w:t>
      </w:r>
      <w:r w:rsidR="00BA436C">
        <w:rPr>
          <w:szCs w:val="28"/>
        </w:rPr>
        <w:t xml:space="preserve">Участник конкурсного отбора </w:t>
      </w:r>
      <w:r w:rsidR="00BA436C" w:rsidRPr="00D76241">
        <w:rPr>
          <w:rFonts w:eastAsia="Arial"/>
          <w:szCs w:val="28"/>
        </w:rPr>
        <w:t>осуществляет деятельность</w:t>
      </w:r>
      <w:r w:rsidR="00BA436C">
        <w:rPr>
          <w:rFonts w:eastAsia="Arial"/>
          <w:szCs w:val="28"/>
        </w:rPr>
        <w:t xml:space="preserve"> не менее 1 года на дату подачи заявки</w:t>
      </w:r>
      <w:r w:rsidR="00BA436C" w:rsidRPr="00D76241">
        <w:rPr>
          <w:rFonts w:eastAsia="Arial"/>
          <w:szCs w:val="28"/>
        </w:rPr>
        <w:t xml:space="preserve"> на территории </w:t>
      </w:r>
      <w:proofErr w:type="spellStart"/>
      <w:r w:rsidR="00BA436C" w:rsidRPr="00D76241">
        <w:rPr>
          <w:rFonts w:eastAsia="Arial"/>
          <w:szCs w:val="28"/>
        </w:rPr>
        <w:t>Лукояновского</w:t>
      </w:r>
      <w:proofErr w:type="spellEnd"/>
      <w:r w:rsidR="00BA436C" w:rsidRPr="00D76241">
        <w:rPr>
          <w:rFonts w:eastAsia="Arial"/>
          <w:szCs w:val="28"/>
        </w:rPr>
        <w:t xml:space="preserve"> муниципального </w:t>
      </w:r>
      <w:r w:rsidR="00BA436C">
        <w:rPr>
          <w:rFonts w:eastAsia="Arial"/>
          <w:szCs w:val="28"/>
        </w:rPr>
        <w:t>округа</w:t>
      </w:r>
      <w:r w:rsidR="00BA436C" w:rsidRPr="00D76241">
        <w:rPr>
          <w:rFonts w:eastAsia="Arial"/>
          <w:szCs w:val="28"/>
        </w:rPr>
        <w:t xml:space="preserve"> Нижегородской области</w:t>
      </w:r>
      <w:r w:rsidR="00BA436C">
        <w:rPr>
          <w:rFonts w:eastAsia="Arial"/>
          <w:szCs w:val="28"/>
        </w:rPr>
        <w:t>.</w:t>
      </w:r>
    </w:p>
    <w:p w:rsidR="008B4F48" w:rsidRPr="00D13EE2" w:rsidRDefault="008B4F48" w:rsidP="00D13EE2">
      <w:pPr>
        <w:widowControl w:val="0"/>
        <w:autoSpaceDE w:val="0"/>
        <w:autoSpaceDN w:val="0"/>
        <w:adjustRightInd w:val="0"/>
        <w:rPr>
          <w:szCs w:val="28"/>
        </w:rPr>
      </w:pPr>
      <w:r w:rsidRPr="00D13EE2">
        <w:rPr>
          <w:u w:val="single"/>
        </w:rPr>
        <w:t>Отбор осуществляется по следующим критериям:</w:t>
      </w:r>
    </w:p>
    <w:p w:rsidR="008B4F48" w:rsidRPr="00F01002" w:rsidRDefault="005018C6" w:rsidP="005018C6">
      <w:pPr>
        <w:spacing w:after="0"/>
        <w:ind w:right="0" w:firstLine="0"/>
        <w:rPr>
          <w:color w:val="auto"/>
          <w:szCs w:val="28"/>
        </w:rPr>
      </w:pPr>
      <w:r>
        <w:t xml:space="preserve">           </w:t>
      </w:r>
      <w:r w:rsidR="008B4F48">
        <w:t xml:space="preserve">- </w:t>
      </w:r>
      <w:r w:rsidR="00F01002" w:rsidRPr="00F01002">
        <w:rPr>
          <w:color w:val="auto"/>
        </w:rPr>
        <w:t>н</w:t>
      </w:r>
      <w:r w:rsidR="008B4F48" w:rsidRPr="00F01002">
        <w:rPr>
          <w:color w:val="auto"/>
          <w:szCs w:val="28"/>
        </w:rPr>
        <w:t>аличие у участника конкурсного отбора фактически понесенных и документально подтвержденных затрат на приобретение оборудования;</w:t>
      </w:r>
    </w:p>
    <w:p w:rsidR="008B4F48" w:rsidRPr="00F01002" w:rsidRDefault="008B4F48" w:rsidP="008B4F48">
      <w:pPr>
        <w:widowControl w:val="0"/>
        <w:autoSpaceDE w:val="0"/>
        <w:autoSpaceDN w:val="0"/>
        <w:adjustRightInd w:val="0"/>
        <w:rPr>
          <w:color w:val="auto"/>
          <w:szCs w:val="28"/>
        </w:rPr>
      </w:pPr>
      <w:r w:rsidRPr="00F01002">
        <w:rPr>
          <w:color w:val="auto"/>
          <w:szCs w:val="28"/>
        </w:rPr>
        <w:t xml:space="preserve">-  </w:t>
      </w:r>
      <w:r w:rsidR="00F01002" w:rsidRPr="00F01002">
        <w:rPr>
          <w:color w:val="auto"/>
          <w:szCs w:val="28"/>
        </w:rPr>
        <w:t>с</w:t>
      </w:r>
      <w:r w:rsidRPr="00F01002">
        <w:rPr>
          <w:color w:val="auto"/>
          <w:szCs w:val="28"/>
        </w:rPr>
        <w:t>убсидируемое оборудование необходимо для осуществления участником конкурсного отбора вида экономической деятельности, сведения о котором внесены в Единый государственный реестр юридических лиц или Единый государственный реестр индивидуальных предпринимателей;</w:t>
      </w:r>
    </w:p>
    <w:p w:rsidR="008B4F48" w:rsidRPr="00F01002" w:rsidRDefault="008B4F48" w:rsidP="008B4F48">
      <w:pPr>
        <w:widowControl w:val="0"/>
        <w:autoSpaceDE w:val="0"/>
        <w:autoSpaceDN w:val="0"/>
        <w:adjustRightInd w:val="0"/>
        <w:rPr>
          <w:color w:val="auto"/>
          <w:szCs w:val="28"/>
        </w:rPr>
      </w:pPr>
      <w:r w:rsidRPr="00F01002">
        <w:rPr>
          <w:color w:val="auto"/>
          <w:szCs w:val="28"/>
        </w:rPr>
        <w:t xml:space="preserve">  - </w:t>
      </w:r>
      <w:r w:rsidR="00F01002" w:rsidRPr="00F01002">
        <w:rPr>
          <w:color w:val="auto"/>
          <w:szCs w:val="28"/>
        </w:rPr>
        <w:t>с</w:t>
      </w:r>
      <w:r w:rsidRPr="00F01002">
        <w:rPr>
          <w:color w:val="auto"/>
          <w:szCs w:val="28"/>
        </w:rPr>
        <w:t>убсидируемое оборудование участника отбора должно иметь год выпуска не ранее 5-ти лет на момент заключения договора приобретения оборудования (год выпуска оборудования определяется из информации, содержащейся в одном из следующих документов: договор приобретения оборудования, спецификация к договору приобретения оборудования, паспорт транспортного средства, паспорт самоходной машины, техническая документация. При отсутствии сведений о годе выпуска оборудования в указанных документах, год выпуска оборудования определяется в соответствии с письмом производителя или продавца оборудования, содержащим информацию о годе выпуска оборудования);</w:t>
      </w:r>
    </w:p>
    <w:p w:rsidR="008B4F48" w:rsidRPr="00F01002" w:rsidRDefault="00F01002" w:rsidP="008B4F48">
      <w:pPr>
        <w:widowControl w:val="0"/>
        <w:autoSpaceDE w:val="0"/>
        <w:autoSpaceDN w:val="0"/>
        <w:adjustRightInd w:val="0"/>
        <w:rPr>
          <w:color w:val="auto"/>
          <w:szCs w:val="28"/>
        </w:rPr>
      </w:pPr>
      <w:r w:rsidRPr="00F01002">
        <w:rPr>
          <w:color w:val="auto"/>
          <w:szCs w:val="28"/>
        </w:rPr>
        <w:t xml:space="preserve">   </w:t>
      </w:r>
      <w:r w:rsidR="008B4F48" w:rsidRPr="00F01002">
        <w:rPr>
          <w:color w:val="auto"/>
          <w:szCs w:val="28"/>
        </w:rPr>
        <w:t xml:space="preserve"> - сделка по приобретению оборудования должна быть заключена с юридич</w:t>
      </w:r>
      <w:r w:rsidRPr="00F01002">
        <w:rPr>
          <w:color w:val="auto"/>
          <w:szCs w:val="28"/>
        </w:rPr>
        <w:t>еским лицом или индивидуальным предпринимателем.</w:t>
      </w:r>
    </w:p>
    <w:p w:rsidR="008B4F48" w:rsidRPr="00F01002" w:rsidRDefault="008B4F48" w:rsidP="008802CE">
      <w:pPr>
        <w:spacing w:after="0"/>
        <w:ind w:right="0" w:firstLine="0"/>
        <w:rPr>
          <w:color w:val="auto"/>
        </w:rPr>
      </w:pPr>
    </w:p>
    <w:p w:rsidR="0043382A" w:rsidRPr="00D13EE2" w:rsidRDefault="00952248" w:rsidP="008802CE">
      <w:pPr>
        <w:spacing w:after="0"/>
        <w:ind w:right="0" w:firstLine="0"/>
        <w:rPr>
          <w:u w:val="single"/>
        </w:rPr>
      </w:pPr>
      <w:r w:rsidRPr="00952248">
        <w:t xml:space="preserve">          </w:t>
      </w:r>
      <w:r w:rsidR="0043382A" w:rsidRPr="00D13EE2">
        <w:rPr>
          <w:u w:val="single"/>
        </w:rPr>
        <w:t>Перечень документов</w:t>
      </w:r>
      <w:r w:rsidR="00C612DC" w:rsidRPr="00D13EE2">
        <w:rPr>
          <w:u w:val="single"/>
        </w:rPr>
        <w:t xml:space="preserve">, подтверждающих соответствие участника </w:t>
      </w:r>
      <w:r w:rsidR="007B49C7" w:rsidRPr="00D13EE2">
        <w:rPr>
          <w:u w:val="single"/>
        </w:rPr>
        <w:t xml:space="preserve">конкурсного </w:t>
      </w:r>
      <w:r w:rsidR="00C612DC" w:rsidRPr="00D13EE2">
        <w:rPr>
          <w:u w:val="single"/>
        </w:rPr>
        <w:t>отбора установленным требованиям</w:t>
      </w:r>
      <w:r w:rsidR="0043382A" w:rsidRPr="00D13EE2">
        <w:rPr>
          <w:u w:val="single"/>
        </w:rPr>
        <w:t>:</w:t>
      </w:r>
    </w:p>
    <w:p w:rsidR="00A048A7" w:rsidRPr="001535C4" w:rsidRDefault="00A048A7" w:rsidP="00A048A7">
      <w:pPr>
        <w:widowControl w:val="0"/>
        <w:autoSpaceDE w:val="0"/>
        <w:autoSpaceDN w:val="0"/>
        <w:adjustRightInd w:val="0"/>
        <w:spacing w:after="0"/>
        <w:rPr>
          <w:rFonts w:eastAsia="Arial Unicode MS"/>
          <w:color w:val="000000" w:themeColor="text1"/>
          <w:szCs w:val="28"/>
        </w:rPr>
      </w:pPr>
      <w:r w:rsidRPr="001535C4">
        <w:rPr>
          <w:color w:val="000000" w:themeColor="text1"/>
          <w:szCs w:val="28"/>
          <w:lang w:eastAsia="ar-SA"/>
        </w:rPr>
        <w:t xml:space="preserve">- </w:t>
      </w:r>
      <w:r w:rsidRPr="001535C4">
        <w:rPr>
          <w:rFonts w:eastAsia="Arial Unicode MS"/>
          <w:color w:val="000000" w:themeColor="text1"/>
          <w:szCs w:val="28"/>
        </w:rPr>
        <w:t xml:space="preserve">справку о состоянии расчетов по налогам, сборам, страховым взносам, пеням, штрафам, процентам по форме, утвержденной Приказом </w:t>
      </w:r>
      <w:proofErr w:type="gramStart"/>
      <w:r w:rsidRPr="001535C4">
        <w:rPr>
          <w:rFonts w:eastAsia="Arial Unicode MS"/>
          <w:color w:val="000000" w:themeColor="text1"/>
          <w:szCs w:val="28"/>
        </w:rPr>
        <w:t>Федеральной  налоговой</w:t>
      </w:r>
      <w:proofErr w:type="gramEnd"/>
      <w:r w:rsidRPr="001535C4">
        <w:rPr>
          <w:rFonts w:eastAsia="Arial Unicode MS"/>
          <w:color w:val="000000" w:themeColor="text1"/>
          <w:szCs w:val="28"/>
        </w:rPr>
        <w:t xml:space="preserve">  службы России (</w:t>
      </w:r>
      <w:r w:rsidRPr="001535C4">
        <w:rPr>
          <w:color w:val="000000" w:themeColor="text1"/>
          <w:szCs w:val="28"/>
        </w:rPr>
        <w:t>по состоянию на дату не ранее чем за 30 календарных дней до дня подачи заявки</w:t>
      </w:r>
      <w:r w:rsidRPr="001535C4">
        <w:rPr>
          <w:rFonts w:eastAsia="Arial Unicode MS"/>
          <w:color w:val="000000" w:themeColor="text1"/>
          <w:szCs w:val="28"/>
        </w:rPr>
        <w:t>)</w:t>
      </w:r>
      <w:r w:rsidR="002550DB" w:rsidRPr="001535C4">
        <w:rPr>
          <w:rFonts w:eastAsia="Arial Unicode MS"/>
          <w:color w:val="000000" w:themeColor="text1"/>
          <w:szCs w:val="28"/>
        </w:rPr>
        <w:t xml:space="preserve">, </w:t>
      </w:r>
      <w:r w:rsidR="002550DB" w:rsidRPr="001535C4">
        <w:rPr>
          <w:color w:val="000000" w:themeColor="text1"/>
        </w:rPr>
        <w:t xml:space="preserve">в случае непредставления участником отбора такого документа Администрация </w:t>
      </w:r>
      <w:proofErr w:type="spellStart"/>
      <w:r w:rsidR="002550DB" w:rsidRPr="001535C4">
        <w:rPr>
          <w:color w:val="000000" w:themeColor="text1"/>
        </w:rPr>
        <w:t>Лукояновского</w:t>
      </w:r>
      <w:proofErr w:type="spellEnd"/>
      <w:r w:rsidR="002550DB" w:rsidRPr="001535C4">
        <w:rPr>
          <w:color w:val="000000" w:themeColor="text1"/>
        </w:rPr>
        <w:t xml:space="preserve"> муниципального округа запрашивает его самостоятельно;</w:t>
      </w:r>
    </w:p>
    <w:p w:rsidR="00A048A7" w:rsidRDefault="00A048A7" w:rsidP="00A048A7">
      <w:pPr>
        <w:widowControl w:val="0"/>
        <w:autoSpaceDE w:val="0"/>
        <w:autoSpaceDN w:val="0"/>
        <w:adjustRightInd w:val="0"/>
        <w:rPr>
          <w:rFonts w:eastAsia="Arial Unicode MS"/>
          <w:color w:val="FF0000"/>
          <w:szCs w:val="28"/>
        </w:rPr>
      </w:pPr>
      <w:r w:rsidRPr="001535C4">
        <w:rPr>
          <w:color w:val="000000" w:themeColor="text1"/>
          <w:szCs w:val="28"/>
        </w:rPr>
        <w:t xml:space="preserve">- справку, подтверждающую отсутствие просроченной задолженности по субсидиям, бюджетным инвестициям и иным средствам, предоставленным из бюджета </w:t>
      </w:r>
      <w:proofErr w:type="spellStart"/>
      <w:r w:rsidRPr="001535C4">
        <w:rPr>
          <w:color w:val="000000" w:themeColor="text1"/>
          <w:szCs w:val="28"/>
        </w:rPr>
        <w:lastRenderedPageBreak/>
        <w:t>Лукояновского</w:t>
      </w:r>
      <w:proofErr w:type="spellEnd"/>
      <w:r w:rsidRPr="001535C4">
        <w:rPr>
          <w:color w:val="000000" w:themeColor="text1"/>
          <w:szCs w:val="28"/>
        </w:rPr>
        <w:t xml:space="preserve"> муниципального округа в соответствии с иными нормативными правовыми актами администрации </w:t>
      </w:r>
      <w:proofErr w:type="spellStart"/>
      <w:r w:rsidRPr="001535C4">
        <w:rPr>
          <w:color w:val="000000" w:themeColor="text1"/>
          <w:szCs w:val="28"/>
        </w:rPr>
        <w:t>Лукояновского</w:t>
      </w:r>
      <w:proofErr w:type="spellEnd"/>
      <w:r w:rsidRPr="001535C4">
        <w:rPr>
          <w:color w:val="000000" w:themeColor="text1"/>
          <w:szCs w:val="28"/>
        </w:rPr>
        <w:t xml:space="preserve"> муниципального округа Нижегородской области, составленную по форме, установленной приказом Финансового управления </w:t>
      </w:r>
      <w:r w:rsidRPr="001535C4">
        <w:rPr>
          <w:rFonts w:eastAsia="Arial Unicode MS"/>
          <w:color w:val="000000" w:themeColor="text1"/>
          <w:szCs w:val="28"/>
        </w:rPr>
        <w:t>(на 1 число месяца, в котором направляется заявка)</w:t>
      </w:r>
      <w:r w:rsidR="002550DB" w:rsidRPr="001535C4">
        <w:rPr>
          <w:rFonts w:eastAsia="Arial Unicode MS"/>
          <w:color w:val="000000" w:themeColor="text1"/>
          <w:szCs w:val="28"/>
        </w:rPr>
        <w:t xml:space="preserve">, </w:t>
      </w:r>
      <w:r w:rsidR="002550DB" w:rsidRPr="001535C4">
        <w:rPr>
          <w:color w:val="000000" w:themeColor="text1"/>
        </w:rPr>
        <w:t xml:space="preserve">в случае непредставления участником отбора такого </w:t>
      </w:r>
      <w:r w:rsidR="002550DB">
        <w:t xml:space="preserve">документа Администрация </w:t>
      </w:r>
      <w:proofErr w:type="spellStart"/>
      <w:r w:rsidR="002550DB">
        <w:t>Лукояновского</w:t>
      </w:r>
      <w:proofErr w:type="spellEnd"/>
      <w:r w:rsidR="002550DB">
        <w:t xml:space="preserve"> муниципального округа запрашивает его самостоятельно;</w:t>
      </w:r>
    </w:p>
    <w:p w:rsidR="007B49C7" w:rsidRPr="009A7FC3" w:rsidRDefault="00A048A7" w:rsidP="007B49C7">
      <w:pPr>
        <w:widowControl w:val="0"/>
        <w:autoSpaceDE w:val="0"/>
        <w:autoSpaceDN w:val="0"/>
        <w:adjustRightInd w:val="0"/>
        <w:spacing w:after="0"/>
        <w:rPr>
          <w:bCs/>
          <w:szCs w:val="28"/>
        </w:rPr>
      </w:pPr>
      <w:r>
        <w:rPr>
          <w:rFonts w:eastAsia="Arial Unicode MS"/>
          <w:szCs w:val="28"/>
        </w:rPr>
        <w:t>-</w:t>
      </w:r>
      <w:r w:rsidR="00DE0787">
        <w:rPr>
          <w:rFonts w:eastAsia="Arial Unicode MS"/>
          <w:szCs w:val="28"/>
        </w:rPr>
        <w:t xml:space="preserve"> </w:t>
      </w:r>
      <w:r w:rsidR="00BE0560" w:rsidRPr="009A7FC3">
        <w:rPr>
          <w:bCs/>
          <w:szCs w:val="28"/>
        </w:rPr>
        <w:t>справк</w:t>
      </w:r>
      <w:r w:rsidR="00BE0560">
        <w:rPr>
          <w:bCs/>
          <w:szCs w:val="28"/>
        </w:rPr>
        <w:t>а</w:t>
      </w:r>
      <w:r w:rsidR="00BE0560" w:rsidRPr="009A7FC3">
        <w:rPr>
          <w:bCs/>
          <w:szCs w:val="28"/>
        </w:rPr>
        <w:t>, подтверждающ</w:t>
      </w:r>
      <w:r w:rsidR="00BE0560">
        <w:rPr>
          <w:bCs/>
          <w:szCs w:val="28"/>
        </w:rPr>
        <w:t>ая</w:t>
      </w:r>
      <w:r w:rsidR="00BE0560" w:rsidRPr="009A7FC3">
        <w:rPr>
          <w:bCs/>
          <w:szCs w:val="28"/>
        </w:rPr>
        <w:t xml:space="preserve"> соответствие участника конкурсного отбора требованиям, установленным подпунктами 2.3.3-2.3.1</w:t>
      </w:r>
      <w:r w:rsidR="00BE0560">
        <w:rPr>
          <w:bCs/>
          <w:szCs w:val="28"/>
        </w:rPr>
        <w:t>3</w:t>
      </w:r>
      <w:r w:rsidR="00E96655">
        <w:rPr>
          <w:bCs/>
          <w:szCs w:val="28"/>
        </w:rPr>
        <w:t xml:space="preserve"> пункта 2.3 </w:t>
      </w:r>
      <w:r w:rsidR="00BE0560" w:rsidRPr="009A7FC3">
        <w:rPr>
          <w:bCs/>
          <w:szCs w:val="28"/>
        </w:rPr>
        <w:t>Порядка</w:t>
      </w:r>
      <w:r w:rsidR="00E96655">
        <w:rPr>
          <w:bCs/>
          <w:szCs w:val="28"/>
        </w:rPr>
        <w:t xml:space="preserve"> предоставления субсидии</w:t>
      </w:r>
      <w:r w:rsidR="00BE0560" w:rsidRPr="009A7FC3">
        <w:rPr>
          <w:bCs/>
          <w:szCs w:val="28"/>
        </w:rPr>
        <w:t xml:space="preserve"> на дату подачи заявки </w:t>
      </w:r>
      <w:r w:rsidR="00BE0560" w:rsidRPr="00B029D6">
        <w:rPr>
          <w:bCs/>
          <w:szCs w:val="28"/>
        </w:rPr>
        <w:t>(</w:t>
      </w:r>
      <w:r w:rsidR="00BE0560">
        <w:rPr>
          <w:bCs/>
          <w:szCs w:val="28"/>
        </w:rPr>
        <w:t xml:space="preserve">по форме согласно </w:t>
      </w:r>
      <w:r w:rsidR="00BE0560" w:rsidRPr="00B029D6">
        <w:rPr>
          <w:bCs/>
          <w:szCs w:val="28"/>
        </w:rPr>
        <w:t>приложени</w:t>
      </w:r>
      <w:r w:rsidR="00BE0560">
        <w:rPr>
          <w:bCs/>
          <w:szCs w:val="28"/>
        </w:rPr>
        <w:t>ю</w:t>
      </w:r>
      <w:r w:rsidR="00E96655">
        <w:rPr>
          <w:bCs/>
          <w:szCs w:val="28"/>
        </w:rPr>
        <w:t xml:space="preserve"> 4 к</w:t>
      </w:r>
      <w:r w:rsidR="00BE0560" w:rsidRPr="009A7FC3">
        <w:rPr>
          <w:bCs/>
          <w:szCs w:val="28"/>
        </w:rPr>
        <w:t xml:space="preserve"> Порядку);</w:t>
      </w:r>
    </w:p>
    <w:p w:rsidR="00BE0560" w:rsidRPr="001535C4" w:rsidRDefault="00A048A7" w:rsidP="00BE0560">
      <w:pPr>
        <w:widowControl w:val="0"/>
        <w:autoSpaceDE w:val="0"/>
        <w:autoSpaceDN w:val="0"/>
        <w:adjustRightInd w:val="0"/>
        <w:rPr>
          <w:bCs/>
          <w:color w:val="000000" w:themeColor="text1"/>
          <w:szCs w:val="28"/>
        </w:rPr>
      </w:pPr>
      <w:r w:rsidRPr="001535C4">
        <w:rPr>
          <w:color w:val="000000" w:themeColor="text1"/>
          <w:szCs w:val="28"/>
        </w:rPr>
        <w:t>-</w:t>
      </w:r>
      <w:r w:rsidR="00DE0787" w:rsidRPr="001535C4">
        <w:rPr>
          <w:color w:val="000000" w:themeColor="text1"/>
          <w:szCs w:val="28"/>
        </w:rPr>
        <w:t xml:space="preserve"> </w:t>
      </w:r>
      <w:r w:rsidR="00BE0560" w:rsidRPr="001535C4">
        <w:rPr>
          <w:bCs/>
          <w:color w:val="000000" w:themeColor="text1"/>
          <w:szCs w:val="28"/>
        </w:rPr>
        <w:t>документы, подтверждающие фактически произведенные затраты на приобретение оборудования:</w:t>
      </w:r>
    </w:p>
    <w:p w:rsidR="00BE0560" w:rsidRPr="001535C4" w:rsidRDefault="00BE0560" w:rsidP="00BE0560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1535C4">
        <w:rPr>
          <w:color w:val="000000" w:themeColor="text1"/>
          <w:szCs w:val="28"/>
        </w:rPr>
        <w:t xml:space="preserve">          - копии договоров на приобретение оборудования в собственность;</w:t>
      </w:r>
    </w:p>
    <w:p w:rsidR="00BE0560" w:rsidRPr="001535C4" w:rsidRDefault="00BE0560" w:rsidP="00BE0560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1535C4">
        <w:rPr>
          <w:color w:val="000000" w:themeColor="text1"/>
          <w:szCs w:val="28"/>
        </w:rPr>
        <w:t xml:space="preserve">          - копии актов приемки-передачи оборудования в произвольной форме (либо копии товарных накладных, товарно-транспортных накладных);</w:t>
      </w:r>
    </w:p>
    <w:p w:rsidR="00BE0560" w:rsidRPr="001535C4" w:rsidRDefault="00BE0560" w:rsidP="001535C4">
      <w:pPr>
        <w:widowControl w:val="0"/>
        <w:autoSpaceDE w:val="0"/>
        <w:autoSpaceDN w:val="0"/>
        <w:adjustRightInd w:val="0"/>
        <w:spacing w:after="0"/>
        <w:rPr>
          <w:color w:val="000000" w:themeColor="text1"/>
          <w:szCs w:val="28"/>
        </w:rPr>
      </w:pPr>
      <w:r w:rsidRPr="001535C4">
        <w:rPr>
          <w:color w:val="000000" w:themeColor="text1"/>
          <w:szCs w:val="28"/>
        </w:rPr>
        <w:t xml:space="preserve">          - копии платежных документов, подтверждающих оплату за оборудование (платежных поручений, квитанций к приходному кассовому ордеру или кассовых чеков). В качестве документов, подтверждающих оплату оборудования, не принимаются копии ценных бумаг, в том числе векселей, документов по взаиморасчетам, долговых расписок.</w:t>
      </w:r>
    </w:p>
    <w:p w:rsidR="00BE0560" w:rsidRPr="001535C4" w:rsidRDefault="00BE0560" w:rsidP="00BE0560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1535C4">
        <w:rPr>
          <w:color w:val="000000" w:themeColor="text1"/>
          <w:szCs w:val="28"/>
        </w:rPr>
        <w:t xml:space="preserve">          - копии бухгалтерских документов, подтверждающих постановку на учет и ввод в эксплуатацию оборудования – актов ввода в эксплуатацию (в произвольной форме либо в соответствии с унифицированной формой по учету основных средств);</w:t>
      </w:r>
    </w:p>
    <w:p w:rsidR="00BE0560" w:rsidRPr="001535C4" w:rsidRDefault="00BE0560" w:rsidP="00BE0560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1535C4">
        <w:rPr>
          <w:color w:val="000000" w:themeColor="text1"/>
          <w:szCs w:val="28"/>
        </w:rPr>
        <w:t xml:space="preserve">          - копии паспорта транспортного средства, паспорта самоходной машины, технической документации и т.п.</w:t>
      </w:r>
    </w:p>
    <w:p w:rsidR="00707DF0" w:rsidRPr="00C612DC" w:rsidRDefault="00C612DC" w:rsidP="00C612DC">
      <w:pPr>
        <w:spacing w:after="0"/>
        <w:ind w:right="0" w:firstLine="0"/>
        <w:rPr>
          <w:b/>
        </w:rPr>
      </w:pPr>
      <w:r>
        <w:rPr>
          <w:b/>
        </w:rPr>
        <w:t xml:space="preserve">          6. </w:t>
      </w:r>
      <w:r w:rsidR="00A97737" w:rsidRPr="00C612DC">
        <w:rPr>
          <w:b/>
        </w:rPr>
        <w:t>Порядок подачи заявок</w:t>
      </w:r>
      <w:r w:rsidR="008802CE" w:rsidRPr="00C612DC">
        <w:rPr>
          <w:b/>
        </w:rPr>
        <w:t xml:space="preserve"> участниками </w:t>
      </w:r>
      <w:r w:rsidR="00F06CB5">
        <w:rPr>
          <w:b/>
        </w:rPr>
        <w:t xml:space="preserve">конкурсного </w:t>
      </w:r>
      <w:r w:rsidR="008802CE" w:rsidRPr="00C612DC">
        <w:rPr>
          <w:b/>
        </w:rPr>
        <w:t xml:space="preserve">отбора </w:t>
      </w:r>
      <w:r w:rsidR="00A97737" w:rsidRPr="00C612DC">
        <w:rPr>
          <w:b/>
        </w:rPr>
        <w:t>и требования</w:t>
      </w:r>
      <w:r w:rsidR="008802CE" w:rsidRPr="00C612DC">
        <w:rPr>
          <w:b/>
        </w:rPr>
        <w:t xml:space="preserve">, предъявляемые к форме и содержанию заявок, подаваемых участниками </w:t>
      </w:r>
      <w:r w:rsidR="00F06CB5">
        <w:rPr>
          <w:b/>
        </w:rPr>
        <w:t xml:space="preserve">конкурсного </w:t>
      </w:r>
      <w:r w:rsidR="008802CE" w:rsidRPr="00C612DC">
        <w:rPr>
          <w:b/>
        </w:rPr>
        <w:t>отбора</w:t>
      </w:r>
      <w:r w:rsidR="00A97737" w:rsidRPr="00C612DC">
        <w:rPr>
          <w:b/>
        </w:rPr>
        <w:t xml:space="preserve">: </w:t>
      </w:r>
    </w:p>
    <w:p w:rsidR="00C612DC" w:rsidRPr="00952248" w:rsidRDefault="00C612DC" w:rsidP="00C612DC">
      <w:pPr>
        <w:pStyle w:val="a4"/>
        <w:spacing w:after="0"/>
        <w:ind w:left="710" w:right="0" w:firstLine="0"/>
        <w:rPr>
          <w:sz w:val="16"/>
          <w:szCs w:val="16"/>
        </w:rPr>
      </w:pPr>
    </w:p>
    <w:p w:rsidR="00AB42C2" w:rsidRDefault="00AA754B" w:rsidP="00873B73">
      <w:pPr>
        <w:autoSpaceDE w:val="0"/>
        <w:autoSpaceDN w:val="0"/>
        <w:adjustRightInd w:val="0"/>
        <w:spacing w:after="0"/>
        <w:ind w:firstLine="0"/>
        <w:contextualSpacing/>
        <w:rPr>
          <w:bCs/>
          <w:szCs w:val="28"/>
        </w:rPr>
      </w:pPr>
      <w:r>
        <w:rPr>
          <w:szCs w:val="28"/>
        </w:rPr>
        <w:t xml:space="preserve">Для участия в отборе </w:t>
      </w:r>
      <w:r w:rsidR="00806D4D">
        <w:rPr>
          <w:szCs w:val="28"/>
        </w:rPr>
        <w:t xml:space="preserve">участник </w:t>
      </w:r>
      <w:r>
        <w:rPr>
          <w:szCs w:val="28"/>
        </w:rPr>
        <w:t xml:space="preserve">в сроки указанные в объявлении предоставляет в Администрацию </w:t>
      </w:r>
      <w:proofErr w:type="spellStart"/>
      <w:r>
        <w:rPr>
          <w:szCs w:val="28"/>
        </w:rPr>
        <w:t>Лукояновского</w:t>
      </w:r>
      <w:proofErr w:type="spellEnd"/>
      <w:r>
        <w:rPr>
          <w:szCs w:val="28"/>
        </w:rPr>
        <w:t xml:space="preserve"> муниципального округа</w:t>
      </w:r>
      <w:r w:rsidR="00873B73">
        <w:rPr>
          <w:szCs w:val="28"/>
        </w:rPr>
        <w:t xml:space="preserve"> </w:t>
      </w:r>
      <w:r w:rsidR="001441A5">
        <w:rPr>
          <w:szCs w:val="28"/>
        </w:rPr>
        <w:t xml:space="preserve">заявку </w:t>
      </w:r>
      <w:r w:rsidR="00873B73">
        <w:rPr>
          <w:szCs w:val="28"/>
        </w:rPr>
        <w:t>в</w:t>
      </w:r>
      <w:r w:rsidR="00873B73">
        <w:rPr>
          <w:bCs/>
          <w:szCs w:val="28"/>
        </w:rPr>
        <w:t xml:space="preserve"> бумажном виде по почте либо нарочно или в электронном виде (скан-образы документов) на электронный адрес: </w:t>
      </w:r>
      <w:hyperlink r:id="rId6" w:history="1">
        <w:r w:rsidR="001441A5" w:rsidRPr="007B0D88">
          <w:rPr>
            <w:rStyle w:val="a3"/>
            <w:bCs/>
            <w:szCs w:val="28"/>
            <w:lang w:val="en-US"/>
          </w:rPr>
          <w:t>luk</w:t>
        </w:r>
        <w:r w:rsidR="001441A5" w:rsidRPr="007B0D88">
          <w:rPr>
            <w:rStyle w:val="a3"/>
            <w:bCs/>
            <w:szCs w:val="28"/>
          </w:rPr>
          <w:t>-</w:t>
        </w:r>
        <w:r w:rsidR="001441A5" w:rsidRPr="007B0D88">
          <w:rPr>
            <w:rStyle w:val="a3"/>
            <w:bCs/>
            <w:szCs w:val="28"/>
            <w:lang w:val="en-US"/>
          </w:rPr>
          <w:t>econom</w:t>
        </w:r>
        <w:r w:rsidR="001441A5" w:rsidRPr="007B0D88">
          <w:rPr>
            <w:rStyle w:val="a3"/>
            <w:bCs/>
            <w:szCs w:val="28"/>
          </w:rPr>
          <w:t>@</w:t>
        </w:r>
        <w:r w:rsidR="001441A5" w:rsidRPr="007B0D88">
          <w:rPr>
            <w:rStyle w:val="a3"/>
            <w:bCs/>
            <w:szCs w:val="28"/>
            <w:lang w:val="en-US"/>
          </w:rPr>
          <w:t>yandex</w:t>
        </w:r>
        <w:r w:rsidR="001441A5" w:rsidRPr="007B0D88">
          <w:rPr>
            <w:rStyle w:val="a3"/>
            <w:bCs/>
            <w:szCs w:val="28"/>
          </w:rPr>
          <w:t>.</w:t>
        </w:r>
        <w:proofErr w:type="spellStart"/>
        <w:r w:rsidR="001441A5" w:rsidRPr="007B0D88">
          <w:rPr>
            <w:rStyle w:val="a3"/>
            <w:bCs/>
            <w:szCs w:val="28"/>
            <w:lang w:val="en-US"/>
          </w:rPr>
          <w:t>ru</w:t>
        </w:r>
        <w:proofErr w:type="spellEnd"/>
      </w:hyperlink>
      <w:r w:rsidR="001441A5">
        <w:rPr>
          <w:bCs/>
          <w:szCs w:val="28"/>
        </w:rPr>
        <w:t xml:space="preserve"> с последующей досылкой в бумажном виде по почте или нарочно. </w:t>
      </w:r>
    </w:p>
    <w:p w:rsidR="001441A5" w:rsidRPr="00964D7C" w:rsidRDefault="00964D7C" w:rsidP="00873B73">
      <w:pPr>
        <w:autoSpaceDE w:val="0"/>
        <w:autoSpaceDN w:val="0"/>
        <w:adjustRightInd w:val="0"/>
        <w:spacing w:after="0"/>
        <w:ind w:firstLine="0"/>
        <w:contextualSpacing/>
        <w:rPr>
          <w:bCs/>
          <w:szCs w:val="28"/>
        </w:rPr>
      </w:pPr>
      <w:r>
        <w:t xml:space="preserve"> </w:t>
      </w:r>
      <w:r w:rsidRPr="00AB42C2">
        <w:t xml:space="preserve">Требования, предъявляемые к форме и содержанию заявки, подаваемой участником конкурсного отбора установлены пунктом </w:t>
      </w:r>
      <w:r w:rsidR="00AB42C2">
        <w:t>2</w:t>
      </w:r>
      <w:r>
        <w:t>.4 и 2.5 Порядка</w:t>
      </w:r>
      <w:r w:rsidR="00AB42C2">
        <w:t xml:space="preserve"> предоставления субсидии.</w:t>
      </w:r>
    </w:p>
    <w:p w:rsidR="00873B73" w:rsidRDefault="00873B73" w:rsidP="00476AE5">
      <w:pPr>
        <w:widowControl w:val="0"/>
        <w:autoSpaceDE w:val="0"/>
        <w:autoSpaceDN w:val="0"/>
        <w:adjustRightInd w:val="0"/>
        <w:rPr>
          <w:szCs w:val="28"/>
        </w:rPr>
      </w:pPr>
    </w:p>
    <w:p w:rsidR="00B04009" w:rsidRPr="00C612DC" w:rsidRDefault="00C612DC" w:rsidP="00C612DC">
      <w:pPr>
        <w:spacing w:after="0" w:line="258" w:lineRule="auto"/>
        <w:ind w:right="115" w:firstLine="0"/>
        <w:rPr>
          <w:b/>
        </w:rPr>
      </w:pPr>
      <w:r>
        <w:rPr>
          <w:b/>
        </w:rPr>
        <w:t xml:space="preserve">          7. </w:t>
      </w:r>
      <w:r w:rsidR="00A97737" w:rsidRPr="00C612DC">
        <w:rPr>
          <w:b/>
        </w:rPr>
        <w:t>Порядок отзыва, возврата, внесения изменений в заявки</w:t>
      </w:r>
      <w:r w:rsidR="008802CE" w:rsidRPr="00C612DC">
        <w:rPr>
          <w:b/>
        </w:rPr>
        <w:t xml:space="preserve"> участников</w:t>
      </w:r>
      <w:r w:rsidR="00F06CB5">
        <w:rPr>
          <w:b/>
        </w:rPr>
        <w:t xml:space="preserve"> конкурсного</w:t>
      </w:r>
      <w:r w:rsidR="008802CE" w:rsidRPr="00C612DC">
        <w:rPr>
          <w:b/>
        </w:rPr>
        <w:t xml:space="preserve"> отбора</w:t>
      </w:r>
      <w:r w:rsidR="00A97737" w:rsidRPr="00C612DC">
        <w:rPr>
          <w:b/>
        </w:rPr>
        <w:t xml:space="preserve">: </w:t>
      </w:r>
    </w:p>
    <w:p w:rsidR="008802CE" w:rsidRPr="00952248" w:rsidRDefault="008802CE" w:rsidP="008802CE">
      <w:pPr>
        <w:spacing w:after="0" w:line="240" w:lineRule="auto"/>
        <w:ind w:right="115" w:firstLine="708"/>
        <w:rPr>
          <w:color w:val="auto"/>
          <w:sz w:val="16"/>
          <w:szCs w:val="16"/>
        </w:rPr>
      </w:pPr>
    </w:p>
    <w:p w:rsidR="00E8737C" w:rsidRDefault="00E8737C" w:rsidP="00E8737C">
      <w:pPr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 xml:space="preserve">Участник конкурсного отбора вправе подать не более одной заявки. </w:t>
      </w:r>
    </w:p>
    <w:p w:rsidR="001A14A5" w:rsidRDefault="001A14A5" w:rsidP="001A14A5">
      <w:pPr>
        <w:autoSpaceDE w:val="0"/>
        <w:autoSpaceDN w:val="0"/>
        <w:adjustRightInd w:val="0"/>
        <w:contextualSpacing/>
        <w:rPr>
          <w:szCs w:val="28"/>
        </w:rPr>
      </w:pPr>
      <w:r w:rsidRPr="002C5BA0">
        <w:rPr>
          <w:szCs w:val="28"/>
        </w:rPr>
        <w:t xml:space="preserve">Участник </w:t>
      </w:r>
      <w:r>
        <w:rPr>
          <w:szCs w:val="28"/>
        </w:rPr>
        <w:t xml:space="preserve">конкурсного </w:t>
      </w:r>
      <w:r w:rsidRPr="002C5BA0">
        <w:rPr>
          <w:szCs w:val="28"/>
        </w:rPr>
        <w:t xml:space="preserve">отбора вправе отозвать </w:t>
      </w:r>
      <w:r>
        <w:rPr>
          <w:szCs w:val="28"/>
        </w:rPr>
        <w:t>заявку</w:t>
      </w:r>
      <w:r w:rsidR="00446F78">
        <w:rPr>
          <w:szCs w:val="28"/>
        </w:rPr>
        <w:t>, отозвать и подать новую заявку</w:t>
      </w:r>
      <w:r w:rsidRPr="002C5BA0">
        <w:rPr>
          <w:szCs w:val="28"/>
        </w:rPr>
        <w:t xml:space="preserve"> путем направления в </w:t>
      </w:r>
      <w:r>
        <w:rPr>
          <w:szCs w:val="28"/>
        </w:rPr>
        <w:t>Администрацию</w:t>
      </w:r>
      <w:r w:rsidRPr="002C5BA0">
        <w:rPr>
          <w:szCs w:val="28"/>
        </w:rPr>
        <w:t xml:space="preserve"> уведомления об отзыве </w:t>
      </w:r>
      <w:r>
        <w:rPr>
          <w:szCs w:val="28"/>
        </w:rPr>
        <w:t>заявки</w:t>
      </w:r>
      <w:r w:rsidR="00446F78">
        <w:rPr>
          <w:szCs w:val="28"/>
        </w:rPr>
        <w:t xml:space="preserve"> в сроки проведения отбора, но не позднее даты окончания приема заявок.</w:t>
      </w:r>
    </w:p>
    <w:p w:rsidR="00624B40" w:rsidRPr="009B37B7" w:rsidRDefault="00E8737C" w:rsidP="001A14A5">
      <w:pPr>
        <w:autoSpaceDE w:val="0"/>
        <w:autoSpaceDN w:val="0"/>
        <w:adjustRightInd w:val="0"/>
        <w:contextualSpacing/>
        <w:rPr>
          <w:color w:val="auto"/>
          <w:szCs w:val="28"/>
        </w:rPr>
      </w:pPr>
      <w:r>
        <w:rPr>
          <w:szCs w:val="28"/>
        </w:rPr>
        <w:t>Заявки</w:t>
      </w:r>
      <w:r w:rsidRPr="002C5BA0">
        <w:rPr>
          <w:szCs w:val="28"/>
        </w:rPr>
        <w:t xml:space="preserve"> участников</w:t>
      </w:r>
      <w:r>
        <w:rPr>
          <w:szCs w:val="28"/>
        </w:rPr>
        <w:t xml:space="preserve"> конкурсного</w:t>
      </w:r>
      <w:r w:rsidRPr="002C5BA0">
        <w:rPr>
          <w:szCs w:val="28"/>
        </w:rPr>
        <w:t xml:space="preserve"> отбора, не соответствующих категории, установленной пунктом 1.</w:t>
      </w:r>
      <w:r>
        <w:rPr>
          <w:szCs w:val="28"/>
        </w:rPr>
        <w:t>5</w:t>
      </w:r>
      <w:r w:rsidRPr="002C5BA0">
        <w:rPr>
          <w:szCs w:val="28"/>
        </w:rPr>
        <w:t xml:space="preserve"> Порядка</w:t>
      </w:r>
      <w:r w:rsidR="00553641">
        <w:rPr>
          <w:szCs w:val="28"/>
        </w:rPr>
        <w:t xml:space="preserve"> предоставления субсидии</w:t>
      </w:r>
      <w:r w:rsidRPr="002C5BA0">
        <w:rPr>
          <w:szCs w:val="28"/>
        </w:rPr>
        <w:t xml:space="preserve">, </w:t>
      </w:r>
      <w:r w:rsidRPr="00B8748D">
        <w:rPr>
          <w:szCs w:val="28"/>
        </w:rPr>
        <w:t xml:space="preserve">подлежат возврату </w:t>
      </w:r>
      <w:r w:rsidR="00624B40">
        <w:rPr>
          <w:szCs w:val="28"/>
        </w:rPr>
        <w:lastRenderedPageBreak/>
        <w:t xml:space="preserve">участнику </w:t>
      </w:r>
      <w:r w:rsidR="00B8748D">
        <w:rPr>
          <w:szCs w:val="28"/>
        </w:rPr>
        <w:t xml:space="preserve">конкурсного </w:t>
      </w:r>
      <w:r w:rsidR="00624B40">
        <w:rPr>
          <w:szCs w:val="28"/>
        </w:rPr>
        <w:t xml:space="preserve">отбора </w:t>
      </w:r>
      <w:r w:rsidR="0025717E" w:rsidRPr="009B37B7">
        <w:rPr>
          <w:color w:val="auto"/>
          <w:szCs w:val="28"/>
        </w:rPr>
        <w:t xml:space="preserve">не позднее 5-го рабочего дня, следующего за датой окончания подачи </w:t>
      </w:r>
      <w:r w:rsidR="00B8748D" w:rsidRPr="009B37B7">
        <w:rPr>
          <w:color w:val="auto"/>
          <w:szCs w:val="28"/>
        </w:rPr>
        <w:t>заявок</w:t>
      </w:r>
      <w:r w:rsidR="00624B40" w:rsidRPr="009B37B7">
        <w:rPr>
          <w:color w:val="auto"/>
          <w:szCs w:val="28"/>
        </w:rPr>
        <w:t>.</w:t>
      </w:r>
    </w:p>
    <w:p w:rsidR="008802CE" w:rsidRPr="009B37B7" w:rsidRDefault="008802CE" w:rsidP="008802CE">
      <w:pPr>
        <w:spacing w:after="0" w:line="240" w:lineRule="auto"/>
        <w:ind w:right="115" w:firstLine="708"/>
        <w:rPr>
          <w:color w:val="auto"/>
          <w:sz w:val="16"/>
          <w:szCs w:val="16"/>
        </w:rPr>
      </w:pPr>
    </w:p>
    <w:p w:rsidR="00707DF0" w:rsidRDefault="00C612DC" w:rsidP="00C612DC">
      <w:pPr>
        <w:spacing w:after="0" w:line="258" w:lineRule="auto"/>
        <w:ind w:left="37" w:right="115" w:hanging="10"/>
      </w:pPr>
      <w:r>
        <w:rPr>
          <w:b/>
        </w:rPr>
        <w:t xml:space="preserve">          8. </w:t>
      </w:r>
      <w:r w:rsidR="00A97737">
        <w:rPr>
          <w:b/>
        </w:rPr>
        <w:t xml:space="preserve">Правила рассмотрения </w:t>
      </w:r>
      <w:r w:rsidR="0009024A">
        <w:rPr>
          <w:b/>
        </w:rPr>
        <w:t xml:space="preserve">и оценки </w:t>
      </w:r>
      <w:r w:rsidR="00A97737">
        <w:rPr>
          <w:b/>
        </w:rPr>
        <w:t>заявок</w:t>
      </w:r>
      <w:r w:rsidR="00987F50">
        <w:rPr>
          <w:b/>
        </w:rPr>
        <w:t xml:space="preserve"> участников</w:t>
      </w:r>
      <w:r w:rsidR="00F06CB5">
        <w:rPr>
          <w:b/>
        </w:rPr>
        <w:t xml:space="preserve"> конкурсного</w:t>
      </w:r>
      <w:r w:rsidR="00987F50">
        <w:rPr>
          <w:b/>
        </w:rPr>
        <w:t xml:space="preserve"> отбора</w:t>
      </w:r>
      <w:r w:rsidR="00A97737">
        <w:rPr>
          <w:b/>
        </w:rPr>
        <w:t xml:space="preserve">: </w:t>
      </w:r>
    </w:p>
    <w:p w:rsidR="00987F50" w:rsidRPr="00952248" w:rsidRDefault="00987F50" w:rsidP="008802CE">
      <w:pPr>
        <w:spacing w:after="0" w:line="240" w:lineRule="auto"/>
        <w:ind w:left="-15" w:right="0"/>
        <w:rPr>
          <w:sz w:val="16"/>
          <w:szCs w:val="16"/>
        </w:rPr>
      </w:pPr>
    </w:p>
    <w:p w:rsidR="00F06CB5" w:rsidRDefault="00F06CB5" w:rsidP="00F06CB5">
      <w:pPr>
        <w:widowControl w:val="0"/>
        <w:autoSpaceDE w:val="0"/>
        <w:autoSpaceDN w:val="0"/>
        <w:adjustRightInd w:val="0"/>
        <w:spacing w:after="0"/>
        <w:rPr>
          <w:bCs/>
          <w:szCs w:val="28"/>
        </w:rPr>
      </w:pPr>
      <w:r w:rsidRPr="00EB2DD5">
        <w:rPr>
          <w:bCs/>
          <w:szCs w:val="28"/>
        </w:rPr>
        <w:t>1. Заявка подлежит регистрации в день</w:t>
      </w:r>
      <w:r w:rsidR="00E145FB">
        <w:rPr>
          <w:bCs/>
          <w:szCs w:val="28"/>
        </w:rPr>
        <w:t xml:space="preserve"> поступления в Администрацию, </w:t>
      </w:r>
      <w:r>
        <w:rPr>
          <w:bCs/>
          <w:szCs w:val="28"/>
        </w:rPr>
        <w:t xml:space="preserve">с </w:t>
      </w:r>
      <w:r w:rsidRPr="00EB2DD5">
        <w:rPr>
          <w:bCs/>
          <w:szCs w:val="28"/>
        </w:rPr>
        <w:t>указанием даты и времени приема.</w:t>
      </w:r>
    </w:p>
    <w:p w:rsidR="00F06CB5" w:rsidRPr="007C32EC" w:rsidRDefault="00470346" w:rsidP="00F06CB5">
      <w:pPr>
        <w:autoSpaceDE w:val="0"/>
        <w:autoSpaceDN w:val="0"/>
        <w:adjustRightInd w:val="0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 </w:t>
      </w:r>
      <w:r w:rsidR="00F06CB5" w:rsidRPr="007C32EC">
        <w:rPr>
          <w:color w:val="000000" w:themeColor="text1"/>
          <w:szCs w:val="28"/>
        </w:rPr>
        <w:t>Заявки участников конкурсного отбора, соответствующих категории, установленной пунктом 1.5 Порядка</w:t>
      </w:r>
      <w:r w:rsidR="00E145FB" w:rsidRPr="007C32EC">
        <w:rPr>
          <w:color w:val="000000" w:themeColor="text1"/>
          <w:szCs w:val="28"/>
        </w:rPr>
        <w:t xml:space="preserve"> предоставления субсидии</w:t>
      </w:r>
      <w:r w:rsidR="00F06CB5" w:rsidRPr="007C32EC">
        <w:rPr>
          <w:color w:val="000000" w:themeColor="text1"/>
          <w:szCs w:val="28"/>
        </w:rPr>
        <w:t>, подлежат рассмотрению на заседании Комиссии.</w:t>
      </w:r>
    </w:p>
    <w:p w:rsidR="00F06CB5" w:rsidRDefault="00F06CB5" w:rsidP="00F06CB5">
      <w:pPr>
        <w:autoSpaceDE w:val="0"/>
        <w:autoSpaceDN w:val="0"/>
        <w:adjustRightInd w:val="0"/>
        <w:contextualSpacing/>
        <w:rPr>
          <w:szCs w:val="28"/>
        </w:rPr>
      </w:pPr>
      <w:r w:rsidRPr="00953019">
        <w:rPr>
          <w:szCs w:val="28"/>
        </w:rPr>
        <w:t xml:space="preserve">3.  </w:t>
      </w:r>
      <w:r w:rsidRPr="002C5BA0">
        <w:rPr>
          <w:szCs w:val="28"/>
        </w:rPr>
        <w:t xml:space="preserve">Комиссия в срок не позднее 10-го рабочего дня, следующего за датой окончания подачи </w:t>
      </w:r>
      <w:r>
        <w:rPr>
          <w:szCs w:val="28"/>
        </w:rPr>
        <w:t>заявок</w:t>
      </w:r>
      <w:r w:rsidRPr="002C5BA0">
        <w:rPr>
          <w:szCs w:val="28"/>
        </w:rPr>
        <w:t xml:space="preserve">, указанной в объявлении, рассматривает </w:t>
      </w:r>
      <w:r>
        <w:rPr>
          <w:szCs w:val="28"/>
        </w:rPr>
        <w:t>заявки</w:t>
      </w:r>
      <w:r w:rsidRPr="002C5BA0">
        <w:rPr>
          <w:szCs w:val="28"/>
        </w:rPr>
        <w:t xml:space="preserve"> на предмет их соответствия требованиям, установленным в</w:t>
      </w:r>
      <w:r w:rsidR="00794ABE">
        <w:rPr>
          <w:szCs w:val="28"/>
        </w:rPr>
        <w:t xml:space="preserve"> пункте 5</w:t>
      </w:r>
      <w:r w:rsidRPr="002C5BA0">
        <w:rPr>
          <w:szCs w:val="28"/>
        </w:rPr>
        <w:t xml:space="preserve"> объявлени</w:t>
      </w:r>
      <w:r w:rsidR="00794ABE">
        <w:rPr>
          <w:szCs w:val="28"/>
        </w:rPr>
        <w:t>я о проведении отбора.</w:t>
      </w:r>
    </w:p>
    <w:p w:rsidR="00D922D6" w:rsidRDefault="00794ABE" w:rsidP="00794ABE">
      <w:pPr>
        <w:autoSpaceDE w:val="0"/>
        <w:autoSpaceDN w:val="0"/>
        <w:adjustRightInd w:val="0"/>
        <w:contextualSpacing/>
        <w:rPr>
          <w:bCs/>
          <w:szCs w:val="28"/>
        </w:rPr>
      </w:pPr>
      <w:r>
        <w:rPr>
          <w:szCs w:val="28"/>
        </w:rPr>
        <w:t>П</w:t>
      </w:r>
      <w:r w:rsidR="00F06CB5" w:rsidRPr="002C5BA0">
        <w:rPr>
          <w:szCs w:val="28"/>
        </w:rPr>
        <w:t xml:space="preserve">ри наличии оснований для отклонения </w:t>
      </w:r>
      <w:r w:rsidR="00F06CB5">
        <w:rPr>
          <w:szCs w:val="28"/>
        </w:rPr>
        <w:t>заявки</w:t>
      </w:r>
      <w:r>
        <w:rPr>
          <w:szCs w:val="28"/>
        </w:rPr>
        <w:t xml:space="preserve"> Комиссия </w:t>
      </w:r>
      <w:r w:rsidR="00F06CB5" w:rsidRPr="002C5BA0">
        <w:rPr>
          <w:szCs w:val="28"/>
        </w:rPr>
        <w:t xml:space="preserve">отклоняет </w:t>
      </w:r>
      <w:r w:rsidR="00F06CB5">
        <w:rPr>
          <w:szCs w:val="28"/>
        </w:rPr>
        <w:t>заявки</w:t>
      </w:r>
      <w:r>
        <w:rPr>
          <w:szCs w:val="28"/>
        </w:rPr>
        <w:t xml:space="preserve">, </w:t>
      </w:r>
      <w:r w:rsidR="00F06CB5" w:rsidRPr="002C5BA0">
        <w:rPr>
          <w:szCs w:val="28"/>
        </w:rPr>
        <w:t xml:space="preserve">при отсутствии оснований для отклонения </w:t>
      </w:r>
      <w:r w:rsidR="00F06CB5">
        <w:rPr>
          <w:szCs w:val="28"/>
        </w:rPr>
        <w:t>заявки</w:t>
      </w:r>
      <w:r w:rsidR="00F06CB5" w:rsidRPr="002C5BA0">
        <w:rPr>
          <w:szCs w:val="28"/>
        </w:rPr>
        <w:t xml:space="preserve">, включает участников отбора в перечень организаций, </w:t>
      </w:r>
      <w:r w:rsidR="00F06CB5">
        <w:rPr>
          <w:szCs w:val="28"/>
        </w:rPr>
        <w:t>допущенны</w:t>
      </w:r>
      <w:r>
        <w:rPr>
          <w:szCs w:val="28"/>
        </w:rPr>
        <w:t>х к участию в конкурсном отборе и</w:t>
      </w:r>
      <w:r w:rsidR="00F06CB5">
        <w:rPr>
          <w:szCs w:val="28"/>
        </w:rPr>
        <w:t xml:space="preserve"> проводит оценку заявок и определяет побед</w:t>
      </w:r>
      <w:r>
        <w:rPr>
          <w:szCs w:val="28"/>
        </w:rPr>
        <w:t>ителей</w:t>
      </w:r>
      <w:r w:rsidR="00F06CB5">
        <w:rPr>
          <w:szCs w:val="28"/>
        </w:rPr>
        <w:t xml:space="preserve"> конкурсного отбора исходя из</w:t>
      </w:r>
      <w:r w:rsidR="00765E33">
        <w:rPr>
          <w:szCs w:val="28"/>
        </w:rPr>
        <w:t xml:space="preserve"> установленных критериев оценки согласно пункту 2.8.4 Порядка предоставления субсидии.</w:t>
      </w:r>
    </w:p>
    <w:p w:rsidR="00624B40" w:rsidRPr="00952248" w:rsidRDefault="00D922D6" w:rsidP="00765E33">
      <w:pPr>
        <w:autoSpaceDE w:val="0"/>
        <w:autoSpaceDN w:val="0"/>
        <w:adjustRightInd w:val="0"/>
        <w:ind w:firstLine="0"/>
        <w:contextualSpacing/>
        <w:rPr>
          <w:sz w:val="16"/>
          <w:szCs w:val="16"/>
        </w:rPr>
      </w:pPr>
      <w:r w:rsidRPr="00D922D6">
        <w:rPr>
          <w:bCs/>
          <w:szCs w:val="28"/>
        </w:rPr>
        <w:t xml:space="preserve">          </w:t>
      </w:r>
    </w:p>
    <w:p w:rsidR="007E5BF5" w:rsidRDefault="007E5BF5" w:rsidP="00F06CB5">
      <w:pPr>
        <w:suppressAutoHyphens/>
        <w:spacing w:after="0"/>
        <w:rPr>
          <w:szCs w:val="28"/>
          <w:lang w:eastAsia="ar-SA"/>
        </w:rPr>
      </w:pPr>
    </w:p>
    <w:p w:rsidR="000A7974" w:rsidRDefault="00C612DC" w:rsidP="00C612DC">
      <w:pPr>
        <w:spacing w:after="0"/>
        <w:ind w:right="0" w:firstLine="0"/>
      </w:pPr>
      <w:r>
        <w:rPr>
          <w:b/>
        </w:rPr>
        <w:t xml:space="preserve">          9. </w:t>
      </w:r>
      <w:r w:rsidR="00A97737">
        <w:rPr>
          <w:b/>
        </w:rPr>
        <w:t xml:space="preserve">Порядок предоставления участникам </w:t>
      </w:r>
      <w:r w:rsidR="00F06CB5">
        <w:rPr>
          <w:b/>
        </w:rPr>
        <w:t xml:space="preserve">конкурсного </w:t>
      </w:r>
      <w:r w:rsidR="00A97737">
        <w:rPr>
          <w:b/>
        </w:rPr>
        <w:t xml:space="preserve">отбора разъяснений положений объявления о проведении </w:t>
      </w:r>
      <w:r w:rsidR="00F06CB5">
        <w:rPr>
          <w:b/>
        </w:rPr>
        <w:t xml:space="preserve">конкурсного </w:t>
      </w:r>
      <w:r w:rsidR="00A97737">
        <w:rPr>
          <w:b/>
        </w:rPr>
        <w:t>отбора, даты начала и окончания срока такого предоставления</w:t>
      </w:r>
      <w:r w:rsidR="00A97737">
        <w:t xml:space="preserve">: </w:t>
      </w:r>
    </w:p>
    <w:p w:rsidR="00FA04FE" w:rsidRPr="00952248" w:rsidRDefault="00FA04FE" w:rsidP="00FA04FE">
      <w:pPr>
        <w:spacing w:after="0"/>
        <w:ind w:left="715" w:right="0" w:firstLine="0"/>
        <w:rPr>
          <w:sz w:val="16"/>
          <w:szCs w:val="16"/>
        </w:rPr>
      </w:pPr>
    </w:p>
    <w:p w:rsidR="00707DF0" w:rsidRDefault="00FA04FE" w:rsidP="008802CE">
      <w:pPr>
        <w:spacing w:after="0"/>
        <w:ind w:right="0" w:firstLine="708"/>
      </w:pPr>
      <w:r>
        <w:t>К</w:t>
      </w:r>
      <w:r w:rsidR="00A97737">
        <w:t xml:space="preserve">онсультация предоставляется по телефону: </w:t>
      </w:r>
      <w:r w:rsidR="00186610">
        <w:t>8</w:t>
      </w:r>
      <w:r>
        <w:t xml:space="preserve"> (</w:t>
      </w:r>
      <w:r w:rsidR="00186610">
        <w:t>83196</w:t>
      </w:r>
      <w:r>
        <w:t xml:space="preserve">) </w:t>
      </w:r>
      <w:r w:rsidR="00186610">
        <w:t>4-13-01</w:t>
      </w:r>
      <w:r w:rsidR="00A97737">
        <w:t xml:space="preserve"> </w:t>
      </w:r>
      <w:r w:rsidR="00765E33">
        <w:t>со дня начала и до дня окончания даты подачи заявок.</w:t>
      </w:r>
      <w:r w:rsidR="00A97737">
        <w:t xml:space="preserve"> </w:t>
      </w:r>
    </w:p>
    <w:p w:rsidR="00FA04FE" w:rsidRPr="00952248" w:rsidRDefault="00FA04FE" w:rsidP="008802CE">
      <w:pPr>
        <w:spacing w:after="0"/>
        <w:ind w:right="0" w:firstLine="708"/>
        <w:rPr>
          <w:sz w:val="16"/>
          <w:szCs w:val="16"/>
        </w:rPr>
      </w:pPr>
    </w:p>
    <w:p w:rsidR="000A7974" w:rsidRDefault="00C612DC" w:rsidP="00C612DC">
      <w:pPr>
        <w:spacing w:after="0"/>
        <w:ind w:right="0" w:firstLine="0"/>
      </w:pPr>
      <w:r>
        <w:rPr>
          <w:b/>
        </w:rPr>
        <w:t xml:space="preserve">          10. </w:t>
      </w:r>
      <w:r w:rsidR="00A97737" w:rsidRPr="00CD0869">
        <w:rPr>
          <w:b/>
        </w:rPr>
        <w:t>Срок, в течение которого победитель</w:t>
      </w:r>
      <w:r w:rsidR="00BF53CF">
        <w:rPr>
          <w:b/>
        </w:rPr>
        <w:t xml:space="preserve"> (победители) </w:t>
      </w:r>
      <w:r w:rsidR="00F06CB5">
        <w:rPr>
          <w:b/>
        </w:rPr>
        <w:t xml:space="preserve">конкурсного </w:t>
      </w:r>
      <w:r w:rsidR="00A97737" w:rsidRPr="00CD0869">
        <w:rPr>
          <w:b/>
        </w:rPr>
        <w:t>отбора должн</w:t>
      </w:r>
      <w:r w:rsidR="00BF53CF">
        <w:rPr>
          <w:b/>
        </w:rPr>
        <w:t>ы</w:t>
      </w:r>
      <w:r w:rsidR="00A97737" w:rsidRPr="00CD0869">
        <w:rPr>
          <w:b/>
        </w:rPr>
        <w:t xml:space="preserve"> подписать соглашение о предоставлении субсидии: </w:t>
      </w:r>
      <w:r w:rsidR="00CD0869" w:rsidRPr="00CD0869">
        <w:t xml:space="preserve"> </w:t>
      </w:r>
    </w:p>
    <w:p w:rsidR="00FA04FE" w:rsidRPr="00952248" w:rsidRDefault="00FA04FE" w:rsidP="00FA04FE">
      <w:pPr>
        <w:spacing w:after="0"/>
        <w:ind w:left="715" w:right="0" w:firstLine="0"/>
        <w:rPr>
          <w:sz w:val="16"/>
          <w:szCs w:val="16"/>
        </w:rPr>
      </w:pPr>
    </w:p>
    <w:p w:rsidR="00F06CB5" w:rsidRPr="004D585F" w:rsidRDefault="007E5BF5" w:rsidP="00F06CB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6CB5" w:rsidRPr="002C5BA0">
        <w:rPr>
          <w:rFonts w:ascii="Times New Roman" w:hAnsi="Times New Roman" w:cs="Times New Roman"/>
          <w:sz w:val="28"/>
          <w:szCs w:val="28"/>
        </w:rPr>
        <w:t>Субсидия предоставляется на основании соглашения</w:t>
      </w:r>
      <w:r w:rsidR="00F06CB5">
        <w:rPr>
          <w:rFonts w:ascii="Times New Roman" w:hAnsi="Times New Roman" w:cs="Times New Roman"/>
          <w:sz w:val="28"/>
          <w:szCs w:val="28"/>
        </w:rPr>
        <w:t>,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 заключенного между </w:t>
      </w:r>
      <w:r w:rsidR="00F06CB5">
        <w:rPr>
          <w:rFonts w:ascii="Times New Roman" w:hAnsi="Times New Roman" w:cs="Times New Roman"/>
          <w:sz w:val="28"/>
          <w:szCs w:val="28"/>
        </w:rPr>
        <w:t>Администрацией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 </w:t>
      </w:r>
      <w:r w:rsidR="00F06CB5">
        <w:rPr>
          <w:rFonts w:ascii="Times New Roman" w:hAnsi="Times New Roman" w:cs="Times New Roman"/>
          <w:sz w:val="28"/>
          <w:szCs w:val="28"/>
        </w:rPr>
        <w:t>и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 победителем</w:t>
      </w:r>
      <w:r w:rsidR="00F06CB5">
        <w:rPr>
          <w:rFonts w:ascii="Times New Roman" w:hAnsi="Times New Roman" w:cs="Times New Roman"/>
          <w:sz w:val="28"/>
          <w:szCs w:val="28"/>
        </w:rPr>
        <w:t xml:space="preserve"> (победителями)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 </w:t>
      </w:r>
      <w:r w:rsidR="00F06CB5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отбора не позднее </w:t>
      </w:r>
      <w:r w:rsidR="00F06CB5">
        <w:rPr>
          <w:rFonts w:ascii="Times New Roman" w:hAnsi="Times New Roman" w:cs="Times New Roman"/>
          <w:sz w:val="28"/>
          <w:szCs w:val="28"/>
        </w:rPr>
        <w:t>10</w:t>
      </w:r>
      <w:r w:rsidR="00F06CB5" w:rsidRPr="004D585F">
        <w:rPr>
          <w:rFonts w:ascii="Times New Roman" w:hAnsi="Times New Roman" w:cs="Times New Roman"/>
          <w:sz w:val="28"/>
          <w:szCs w:val="28"/>
        </w:rPr>
        <w:t xml:space="preserve">-го рабочего дня, следующего за днем </w:t>
      </w:r>
      <w:r w:rsidR="00F06CB5">
        <w:rPr>
          <w:rFonts w:ascii="Times New Roman" w:hAnsi="Times New Roman" w:cs="Times New Roman"/>
          <w:sz w:val="28"/>
          <w:szCs w:val="28"/>
        </w:rPr>
        <w:t>утверждения Сводного реестра получателей субсидии</w:t>
      </w:r>
      <w:r w:rsidR="00F06CB5" w:rsidRPr="004D585F">
        <w:rPr>
          <w:rFonts w:ascii="Times New Roman" w:hAnsi="Times New Roman" w:cs="Times New Roman"/>
          <w:sz w:val="28"/>
          <w:szCs w:val="28"/>
        </w:rPr>
        <w:t>, но не позднее, чем за 20 календарных дней до окончания финансового года.</w:t>
      </w:r>
    </w:p>
    <w:p w:rsidR="00FA04FE" w:rsidRPr="00952248" w:rsidRDefault="00FA04FE" w:rsidP="008802CE">
      <w:pPr>
        <w:spacing w:after="0"/>
        <w:ind w:right="0" w:firstLine="708"/>
        <w:rPr>
          <w:sz w:val="16"/>
          <w:szCs w:val="16"/>
        </w:rPr>
      </w:pPr>
    </w:p>
    <w:p w:rsidR="000A7974" w:rsidRPr="00FA04FE" w:rsidRDefault="00C612DC" w:rsidP="00C612DC">
      <w:pPr>
        <w:spacing w:after="0"/>
        <w:ind w:right="0" w:firstLine="0"/>
        <w:rPr>
          <w:color w:val="auto"/>
        </w:rPr>
      </w:pPr>
      <w:r>
        <w:rPr>
          <w:b/>
        </w:rPr>
        <w:t xml:space="preserve">          11. </w:t>
      </w:r>
      <w:r w:rsidR="00A97737" w:rsidRPr="00CD0869">
        <w:rPr>
          <w:b/>
        </w:rPr>
        <w:t xml:space="preserve">Условия признания победителя </w:t>
      </w:r>
      <w:r w:rsidR="00F06CB5">
        <w:rPr>
          <w:b/>
        </w:rPr>
        <w:t xml:space="preserve">конкурсного </w:t>
      </w:r>
      <w:r w:rsidR="00A97737" w:rsidRPr="00CD0869">
        <w:rPr>
          <w:b/>
        </w:rPr>
        <w:t>отбора уклонившимся от заключения соглашения о предоставлении субсидии:</w:t>
      </w:r>
    </w:p>
    <w:p w:rsidR="00FA04FE" w:rsidRPr="00952248" w:rsidRDefault="00FA04FE" w:rsidP="00FA04FE">
      <w:pPr>
        <w:spacing w:after="0"/>
        <w:ind w:left="710" w:right="0" w:firstLine="0"/>
        <w:rPr>
          <w:color w:val="auto"/>
          <w:sz w:val="16"/>
          <w:szCs w:val="16"/>
        </w:rPr>
      </w:pPr>
    </w:p>
    <w:p w:rsidR="00FA04FE" w:rsidRPr="000A7974" w:rsidRDefault="000A3BC6" w:rsidP="000A3BC6">
      <w:pPr>
        <w:spacing w:after="0"/>
        <w:ind w:right="0"/>
        <w:rPr>
          <w:color w:val="auto"/>
        </w:rPr>
      </w:pPr>
      <w:r>
        <w:rPr>
          <w:color w:val="auto"/>
        </w:rPr>
        <w:t xml:space="preserve">Победитель </w:t>
      </w:r>
      <w:r w:rsidR="007E5BF5">
        <w:rPr>
          <w:color w:val="auto"/>
        </w:rPr>
        <w:t xml:space="preserve">конкурсного </w:t>
      </w:r>
      <w:r>
        <w:rPr>
          <w:color w:val="auto"/>
        </w:rPr>
        <w:t>отбора признается уклонившимся от заключения соглашения, если соглашение не подписано в срок, установленный пунктом 10 настоящего объявления.</w:t>
      </w:r>
    </w:p>
    <w:p w:rsidR="00F06CB5" w:rsidRDefault="00A97737" w:rsidP="00F06CB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869">
        <w:rPr>
          <w:b/>
        </w:rPr>
        <w:t xml:space="preserve"> </w:t>
      </w:r>
      <w:r w:rsidR="00A270C8">
        <w:rPr>
          <w:b/>
        </w:rPr>
        <w:tab/>
      </w:r>
      <w:r w:rsidR="00F06CB5" w:rsidRPr="002C5BA0">
        <w:rPr>
          <w:rFonts w:ascii="Times New Roman" w:hAnsi="Times New Roman" w:cs="Times New Roman"/>
          <w:sz w:val="28"/>
          <w:szCs w:val="28"/>
        </w:rPr>
        <w:t>В случае отказа или уклонения победителя</w:t>
      </w:r>
      <w:r w:rsidR="00F06CB5">
        <w:rPr>
          <w:rFonts w:ascii="Times New Roman" w:hAnsi="Times New Roman" w:cs="Times New Roman"/>
          <w:sz w:val="28"/>
          <w:szCs w:val="28"/>
        </w:rPr>
        <w:t xml:space="preserve"> конкурсного 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отбора от заключения соглашения в срок, указанный в </w:t>
      </w:r>
      <w:r w:rsidR="00D86426" w:rsidRPr="00D86426">
        <w:rPr>
          <w:rFonts w:ascii="Times New Roman" w:hAnsi="Times New Roman" w:cs="Times New Roman"/>
          <w:sz w:val="28"/>
          <w:szCs w:val="28"/>
        </w:rPr>
        <w:t>пункт</w:t>
      </w:r>
      <w:r w:rsidR="00D86426">
        <w:rPr>
          <w:rFonts w:ascii="Times New Roman" w:hAnsi="Times New Roman" w:cs="Times New Roman"/>
          <w:sz w:val="28"/>
          <w:szCs w:val="28"/>
        </w:rPr>
        <w:t>е</w:t>
      </w:r>
      <w:r w:rsidR="00D86426" w:rsidRPr="00D86426">
        <w:rPr>
          <w:rFonts w:ascii="Times New Roman" w:hAnsi="Times New Roman" w:cs="Times New Roman"/>
          <w:sz w:val="28"/>
          <w:szCs w:val="28"/>
        </w:rPr>
        <w:t xml:space="preserve"> 10 настоящего объявления</w:t>
      </w:r>
      <w:r w:rsidR="00F06CB5" w:rsidRPr="002C5BA0">
        <w:rPr>
          <w:rFonts w:ascii="Times New Roman" w:hAnsi="Times New Roman" w:cs="Times New Roman"/>
          <w:sz w:val="28"/>
          <w:szCs w:val="28"/>
        </w:rPr>
        <w:t>, право на получение субсидии аннулируется.</w:t>
      </w:r>
    </w:p>
    <w:p w:rsidR="00FA04FE" w:rsidRDefault="00FA04FE" w:rsidP="00FA04FE">
      <w:pPr>
        <w:spacing w:after="0"/>
        <w:ind w:right="0" w:firstLine="0"/>
        <w:rPr>
          <w:szCs w:val="28"/>
        </w:rPr>
      </w:pPr>
    </w:p>
    <w:p w:rsidR="000A7974" w:rsidRPr="000A7974" w:rsidRDefault="00C612DC" w:rsidP="00C612DC">
      <w:pPr>
        <w:spacing w:after="0"/>
        <w:ind w:right="0"/>
      </w:pPr>
      <w:r>
        <w:rPr>
          <w:b/>
        </w:rPr>
        <w:t xml:space="preserve">12. </w:t>
      </w:r>
      <w:r w:rsidR="00A97737" w:rsidRPr="00C612DC">
        <w:rPr>
          <w:b/>
        </w:rPr>
        <w:t xml:space="preserve">Дата размещения результатов </w:t>
      </w:r>
      <w:r w:rsidR="00F06CB5">
        <w:rPr>
          <w:b/>
        </w:rPr>
        <w:t xml:space="preserve">конкурсного </w:t>
      </w:r>
      <w:r w:rsidR="00A97737" w:rsidRPr="00C612DC">
        <w:rPr>
          <w:b/>
        </w:rPr>
        <w:t>отбора</w:t>
      </w:r>
      <w:r w:rsidR="000A3BC6" w:rsidRPr="00C612DC">
        <w:rPr>
          <w:b/>
        </w:rPr>
        <w:t xml:space="preserve"> на официальном сайте Администрации в информационно-телекоммуникационной сети «Интернет»</w:t>
      </w:r>
      <w:r w:rsidR="00A97737" w:rsidRPr="00C612DC">
        <w:rPr>
          <w:b/>
        </w:rPr>
        <w:t>:</w:t>
      </w:r>
    </w:p>
    <w:p w:rsidR="00952248" w:rsidRPr="00952248" w:rsidRDefault="00952248" w:rsidP="008802CE">
      <w:pPr>
        <w:spacing w:after="0"/>
        <w:ind w:right="0" w:firstLine="708"/>
        <w:rPr>
          <w:sz w:val="16"/>
          <w:szCs w:val="16"/>
        </w:rPr>
      </w:pPr>
    </w:p>
    <w:p w:rsidR="00A53A66" w:rsidRDefault="00F06CB5" w:rsidP="00F06CB5">
      <w:pPr>
        <w:spacing w:after="0"/>
        <w:ind w:right="0" w:firstLine="708"/>
      </w:pPr>
      <w:r w:rsidRPr="006D5858">
        <w:rPr>
          <w:bCs/>
          <w:szCs w:val="28"/>
        </w:rPr>
        <w:lastRenderedPageBreak/>
        <w:t>Не позднее 10</w:t>
      </w:r>
      <w:r>
        <w:rPr>
          <w:bCs/>
          <w:szCs w:val="28"/>
        </w:rPr>
        <w:t>-го</w:t>
      </w:r>
      <w:r w:rsidRPr="006D5858">
        <w:rPr>
          <w:bCs/>
          <w:szCs w:val="28"/>
        </w:rPr>
        <w:t xml:space="preserve"> рабочего дня, следующего за днем определения победителей конкурсного отбора, Администрация </w:t>
      </w:r>
      <w:r w:rsidR="00F14984">
        <w:rPr>
          <w:bCs/>
          <w:szCs w:val="28"/>
        </w:rPr>
        <w:t>размещает на официальном сайте</w:t>
      </w:r>
      <w:r w:rsidRPr="006D5858">
        <w:rPr>
          <w:bCs/>
          <w:szCs w:val="28"/>
        </w:rPr>
        <w:t xml:space="preserve"> информацию о результатах рассмотрения заявок</w:t>
      </w:r>
      <w:r>
        <w:rPr>
          <w:bCs/>
          <w:szCs w:val="28"/>
        </w:rPr>
        <w:t>.</w:t>
      </w:r>
    </w:p>
    <w:sectPr w:rsidR="00A53A66" w:rsidSect="00CE679D">
      <w:pgSz w:w="11908" w:h="16836"/>
      <w:pgMar w:top="567" w:right="42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1DB3"/>
    <w:multiLevelType w:val="hybridMultilevel"/>
    <w:tmpl w:val="0314765A"/>
    <w:lvl w:ilvl="0" w:tplc="E37C8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88E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F2C1F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98778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54CF1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06583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184F2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98020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E9FD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07AE1"/>
    <w:multiLevelType w:val="hybridMultilevel"/>
    <w:tmpl w:val="DBA0014C"/>
    <w:lvl w:ilvl="0" w:tplc="44B4109E">
      <w:start w:val="1"/>
      <w:numFmt w:val="upperRoman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F7D490E"/>
    <w:multiLevelType w:val="hybridMultilevel"/>
    <w:tmpl w:val="D278E8C6"/>
    <w:lvl w:ilvl="0" w:tplc="7EB424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2E937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A8949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BCBDF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B2D05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2C682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DC4D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88110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98316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2B0895"/>
    <w:multiLevelType w:val="hybridMultilevel"/>
    <w:tmpl w:val="13FC2928"/>
    <w:lvl w:ilvl="0" w:tplc="2F50933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3916000"/>
    <w:multiLevelType w:val="hybridMultilevel"/>
    <w:tmpl w:val="484C160A"/>
    <w:lvl w:ilvl="0" w:tplc="F852F224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D4AFC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FC1D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184B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2210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94D28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FE315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44C5F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85C4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8E0B0F"/>
    <w:multiLevelType w:val="hybridMultilevel"/>
    <w:tmpl w:val="B5B456CC"/>
    <w:lvl w:ilvl="0" w:tplc="8B8AD3F4">
      <w:start w:val="1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F201CD7"/>
    <w:multiLevelType w:val="hybridMultilevel"/>
    <w:tmpl w:val="1292D67C"/>
    <w:lvl w:ilvl="0" w:tplc="084451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EA60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8AA92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06720C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A635C8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6EA89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BEE4E8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2014D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0A67D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D81280"/>
    <w:multiLevelType w:val="hybridMultilevel"/>
    <w:tmpl w:val="FB98AA9C"/>
    <w:lvl w:ilvl="0" w:tplc="9C7A63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5871E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C4C73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70F24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00A17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B0737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2AA7A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EED58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5CD63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973D85"/>
    <w:multiLevelType w:val="hybridMultilevel"/>
    <w:tmpl w:val="D410FB44"/>
    <w:lvl w:ilvl="0" w:tplc="06B6B12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F0"/>
    <w:rsid w:val="0001210C"/>
    <w:rsid w:val="00042C19"/>
    <w:rsid w:val="00086F0A"/>
    <w:rsid w:val="0009024A"/>
    <w:rsid w:val="000A3BC6"/>
    <w:rsid w:val="000A7974"/>
    <w:rsid w:val="000C0718"/>
    <w:rsid w:val="000C60AD"/>
    <w:rsid w:val="000D6956"/>
    <w:rsid w:val="000E5D1F"/>
    <w:rsid w:val="000F0A12"/>
    <w:rsid w:val="00130277"/>
    <w:rsid w:val="001441A5"/>
    <w:rsid w:val="001535C4"/>
    <w:rsid w:val="0017178E"/>
    <w:rsid w:val="001721EE"/>
    <w:rsid w:val="00176DF5"/>
    <w:rsid w:val="00182C7D"/>
    <w:rsid w:val="00186610"/>
    <w:rsid w:val="001950DE"/>
    <w:rsid w:val="001A14A5"/>
    <w:rsid w:val="001D264F"/>
    <w:rsid w:val="001E13A4"/>
    <w:rsid w:val="002046B3"/>
    <w:rsid w:val="002213CC"/>
    <w:rsid w:val="002550DB"/>
    <w:rsid w:val="0025717E"/>
    <w:rsid w:val="002C009A"/>
    <w:rsid w:val="002C56BB"/>
    <w:rsid w:val="002F7D1D"/>
    <w:rsid w:val="003004A1"/>
    <w:rsid w:val="00307DA1"/>
    <w:rsid w:val="0039171E"/>
    <w:rsid w:val="003F05A3"/>
    <w:rsid w:val="003F1980"/>
    <w:rsid w:val="003F2C6C"/>
    <w:rsid w:val="00416B0E"/>
    <w:rsid w:val="0043382A"/>
    <w:rsid w:val="00446F78"/>
    <w:rsid w:val="00451DCC"/>
    <w:rsid w:val="00455F03"/>
    <w:rsid w:val="00462B8F"/>
    <w:rsid w:val="00467B04"/>
    <w:rsid w:val="00470346"/>
    <w:rsid w:val="00476AE5"/>
    <w:rsid w:val="0049211D"/>
    <w:rsid w:val="005018C6"/>
    <w:rsid w:val="00550524"/>
    <w:rsid w:val="00553641"/>
    <w:rsid w:val="00574CE0"/>
    <w:rsid w:val="005A2EA1"/>
    <w:rsid w:val="005D16E3"/>
    <w:rsid w:val="005D51B7"/>
    <w:rsid w:val="005F574E"/>
    <w:rsid w:val="005F6EE9"/>
    <w:rsid w:val="00624B40"/>
    <w:rsid w:val="00635DAF"/>
    <w:rsid w:val="00635DB1"/>
    <w:rsid w:val="0063739A"/>
    <w:rsid w:val="00645CC4"/>
    <w:rsid w:val="006D516A"/>
    <w:rsid w:val="006F5DD0"/>
    <w:rsid w:val="00707DF0"/>
    <w:rsid w:val="00765246"/>
    <w:rsid w:val="00765E33"/>
    <w:rsid w:val="00794ABE"/>
    <w:rsid w:val="00796940"/>
    <w:rsid w:val="007A5DA3"/>
    <w:rsid w:val="007B49C7"/>
    <w:rsid w:val="007C193A"/>
    <w:rsid w:val="007C32EC"/>
    <w:rsid w:val="007D65BA"/>
    <w:rsid w:val="007E586E"/>
    <w:rsid w:val="007E5BF5"/>
    <w:rsid w:val="007F0644"/>
    <w:rsid w:val="007F0FA1"/>
    <w:rsid w:val="00806D4D"/>
    <w:rsid w:val="00815F4B"/>
    <w:rsid w:val="0085037F"/>
    <w:rsid w:val="0087258B"/>
    <w:rsid w:val="00873B73"/>
    <w:rsid w:val="008802CE"/>
    <w:rsid w:val="0088444E"/>
    <w:rsid w:val="008B4F48"/>
    <w:rsid w:val="008E2B16"/>
    <w:rsid w:val="008E709F"/>
    <w:rsid w:val="009055E7"/>
    <w:rsid w:val="0094414A"/>
    <w:rsid w:val="009503D1"/>
    <w:rsid w:val="00950688"/>
    <w:rsid w:val="00952248"/>
    <w:rsid w:val="00964D7C"/>
    <w:rsid w:val="0096650E"/>
    <w:rsid w:val="009852D6"/>
    <w:rsid w:val="0098751B"/>
    <w:rsid w:val="00987F50"/>
    <w:rsid w:val="009A0C60"/>
    <w:rsid w:val="009B37B7"/>
    <w:rsid w:val="009E426D"/>
    <w:rsid w:val="00A048A7"/>
    <w:rsid w:val="00A270C8"/>
    <w:rsid w:val="00A53A66"/>
    <w:rsid w:val="00A55798"/>
    <w:rsid w:val="00A66998"/>
    <w:rsid w:val="00A84B48"/>
    <w:rsid w:val="00A95CDE"/>
    <w:rsid w:val="00A97737"/>
    <w:rsid w:val="00AA754B"/>
    <w:rsid w:val="00AB42C2"/>
    <w:rsid w:val="00AB5E1F"/>
    <w:rsid w:val="00AD2427"/>
    <w:rsid w:val="00B00790"/>
    <w:rsid w:val="00B00A50"/>
    <w:rsid w:val="00B04009"/>
    <w:rsid w:val="00B354E1"/>
    <w:rsid w:val="00B363E6"/>
    <w:rsid w:val="00B43556"/>
    <w:rsid w:val="00B75545"/>
    <w:rsid w:val="00B77F5C"/>
    <w:rsid w:val="00B8748D"/>
    <w:rsid w:val="00BA436C"/>
    <w:rsid w:val="00BB1C16"/>
    <w:rsid w:val="00BB3448"/>
    <w:rsid w:val="00BC44D3"/>
    <w:rsid w:val="00BE0560"/>
    <w:rsid w:val="00BF43F2"/>
    <w:rsid w:val="00BF53CF"/>
    <w:rsid w:val="00C2194C"/>
    <w:rsid w:val="00C257C5"/>
    <w:rsid w:val="00C47A07"/>
    <w:rsid w:val="00C50419"/>
    <w:rsid w:val="00C612DC"/>
    <w:rsid w:val="00C8462B"/>
    <w:rsid w:val="00C87B45"/>
    <w:rsid w:val="00CA2C81"/>
    <w:rsid w:val="00CB0753"/>
    <w:rsid w:val="00CB5B89"/>
    <w:rsid w:val="00CD0869"/>
    <w:rsid w:val="00CE1DD6"/>
    <w:rsid w:val="00CE679D"/>
    <w:rsid w:val="00CF3632"/>
    <w:rsid w:val="00D13EE2"/>
    <w:rsid w:val="00D175C8"/>
    <w:rsid w:val="00D853BD"/>
    <w:rsid w:val="00D86426"/>
    <w:rsid w:val="00D9080C"/>
    <w:rsid w:val="00D922D6"/>
    <w:rsid w:val="00D94E20"/>
    <w:rsid w:val="00DD176E"/>
    <w:rsid w:val="00DD4A9D"/>
    <w:rsid w:val="00DE0787"/>
    <w:rsid w:val="00DF0AAB"/>
    <w:rsid w:val="00E1421A"/>
    <w:rsid w:val="00E145FB"/>
    <w:rsid w:val="00E2445D"/>
    <w:rsid w:val="00E3331A"/>
    <w:rsid w:val="00E36AD5"/>
    <w:rsid w:val="00E72ABD"/>
    <w:rsid w:val="00E80DA1"/>
    <w:rsid w:val="00E8737C"/>
    <w:rsid w:val="00E94C15"/>
    <w:rsid w:val="00E96655"/>
    <w:rsid w:val="00EF2A85"/>
    <w:rsid w:val="00EF7FAF"/>
    <w:rsid w:val="00F01002"/>
    <w:rsid w:val="00F06CB5"/>
    <w:rsid w:val="00F14984"/>
    <w:rsid w:val="00F75020"/>
    <w:rsid w:val="00F821BC"/>
    <w:rsid w:val="00FA04FE"/>
    <w:rsid w:val="00FC265A"/>
    <w:rsid w:val="00FC444D"/>
    <w:rsid w:val="00FC59B4"/>
    <w:rsid w:val="00FC7A71"/>
    <w:rsid w:val="00F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7E4B"/>
  <w15:docId w15:val="{970906E3-7A5E-48ED-80E3-27B4EFC6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right="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2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40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7974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a7">
    <w:name w:val="Нормальный"/>
    <w:rsid w:val="00462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45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k-econo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BB59-6DDE-4687-B51A-E03552FB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Якимычева</dc:creator>
  <cp:lastModifiedBy>Пользователь Windows</cp:lastModifiedBy>
  <cp:revision>5</cp:revision>
  <cp:lastPrinted>2020-12-17T08:39:00Z</cp:lastPrinted>
  <dcterms:created xsi:type="dcterms:W3CDTF">2023-10-23T11:25:00Z</dcterms:created>
  <dcterms:modified xsi:type="dcterms:W3CDTF">2023-10-24T08:46:00Z</dcterms:modified>
</cp:coreProperties>
</file>